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DF2A" w14:textId="5D26CAB4" w:rsidR="00C27C29" w:rsidRPr="00A37F10" w:rsidRDefault="007262A4" w:rsidP="00E92E2A">
      <w:pPr>
        <w:pBdr>
          <w:bottom w:val="single" w:sz="18" w:space="1" w:color="76923C" w:themeColor="accent3" w:themeShade="BF"/>
        </w:pBdr>
        <w:spacing w:after="0" w:line="240" w:lineRule="auto"/>
        <w:jc w:val="left"/>
        <w:rPr>
          <w:rFonts w:ascii="Tahoma" w:hAnsi="Tahoma" w:cs="Tahoma"/>
          <w:b/>
          <w:color w:val="215868" w:themeColor="accent5" w:themeShade="80"/>
          <w:sz w:val="44"/>
          <w:szCs w:val="44"/>
        </w:rPr>
      </w:pPr>
      <w:r w:rsidRPr="003E3D85">
        <w:rPr>
          <w:rFonts w:ascii="Tahoma" w:hAnsi="Tahoma" w:cs="Tahoma"/>
          <w:b/>
          <w:color w:val="17365D" w:themeColor="text2" w:themeShade="BF"/>
          <w:sz w:val="44"/>
          <w:szCs w:val="44"/>
        </w:rPr>
        <w:t>J</w:t>
      </w:r>
      <w:r w:rsidR="00AB3F1F">
        <w:rPr>
          <w:rFonts w:ascii="Tahoma" w:hAnsi="Tahoma" w:cs="Tahoma"/>
          <w:b/>
          <w:color w:val="17365D" w:themeColor="text2" w:themeShade="BF"/>
          <w:sz w:val="44"/>
          <w:szCs w:val="44"/>
        </w:rPr>
        <w:t>ane</w:t>
      </w:r>
      <w:r w:rsidRPr="003E3D85">
        <w:rPr>
          <w:rFonts w:ascii="Tahoma" w:hAnsi="Tahoma" w:cs="Tahoma"/>
          <w:b/>
          <w:color w:val="17365D" w:themeColor="text2" w:themeShade="BF"/>
          <w:sz w:val="44"/>
          <w:szCs w:val="44"/>
        </w:rPr>
        <w:t xml:space="preserve"> M</w:t>
      </w:r>
      <w:r w:rsidR="00AB3F1F">
        <w:rPr>
          <w:rFonts w:ascii="Tahoma" w:hAnsi="Tahoma" w:cs="Tahoma"/>
          <w:b/>
          <w:color w:val="17365D" w:themeColor="text2" w:themeShade="BF"/>
          <w:sz w:val="44"/>
          <w:szCs w:val="44"/>
        </w:rPr>
        <w:t>anning</w:t>
      </w:r>
      <w:r w:rsidR="00C27C29" w:rsidRPr="00F82E40">
        <w:rPr>
          <w:sz w:val="18"/>
          <w:szCs w:val="20"/>
        </w:rPr>
        <w:t xml:space="preserve"> </w:t>
      </w:r>
      <w:r w:rsidR="00AB3F1F">
        <w:rPr>
          <w:rFonts w:cstheme="minorHAnsi"/>
          <w:sz w:val="20"/>
        </w:rPr>
        <w:t>555.555.5555</w:t>
      </w:r>
      <w:r w:rsidR="002805EE" w:rsidRPr="00A37F10">
        <w:rPr>
          <w:rFonts w:cstheme="minorHAnsi"/>
          <w:sz w:val="20"/>
        </w:rPr>
        <w:t xml:space="preserve"> </w:t>
      </w:r>
      <w:r w:rsidR="00C27C29" w:rsidRPr="00A37F10">
        <w:rPr>
          <w:rFonts w:cstheme="minorHAnsi"/>
          <w:sz w:val="20"/>
        </w:rPr>
        <w:t>|</w:t>
      </w:r>
      <w:r w:rsidR="00AB3F1F">
        <w:rPr>
          <w:rFonts w:cstheme="minorHAnsi"/>
          <w:sz w:val="18"/>
          <w:szCs w:val="20"/>
        </w:rPr>
        <w:t>name@email.com</w:t>
      </w:r>
      <w:r w:rsidR="00C27C29" w:rsidRPr="00A37F10">
        <w:rPr>
          <w:rFonts w:cstheme="minorHAnsi"/>
          <w:sz w:val="20"/>
        </w:rPr>
        <w:t xml:space="preserve"> |</w:t>
      </w:r>
      <w:r w:rsidR="00A37F10" w:rsidRPr="00A37F10">
        <w:rPr>
          <w:rFonts w:cstheme="minorHAnsi"/>
          <w:sz w:val="20"/>
        </w:rPr>
        <w:t>www.linkedin.com/in/</w:t>
      </w:r>
      <w:r w:rsidR="00AB3F1F">
        <w:rPr>
          <w:rFonts w:cstheme="minorHAnsi"/>
          <w:sz w:val="20"/>
        </w:rPr>
        <w:t>name/</w:t>
      </w:r>
    </w:p>
    <w:p w14:paraId="51C10A6D" w14:textId="77777777" w:rsidR="00C27C29" w:rsidRPr="00E92E2A" w:rsidRDefault="00C27C29" w:rsidP="00E92E2A">
      <w:pPr>
        <w:shd w:val="clear" w:color="auto" w:fill="FFFFFF" w:themeFill="background1"/>
        <w:spacing w:after="0" w:line="240" w:lineRule="auto"/>
        <w:jc w:val="left"/>
        <w:rPr>
          <w:color w:val="0F243E" w:themeColor="text2" w:themeShade="80"/>
          <w:sz w:val="20"/>
          <w:szCs w:val="20"/>
        </w:rPr>
      </w:pPr>
    </w:p>
    <w:p w14:paraId="75B9CBF7" w14:textId="7FA83DC9" w:rsidR="00C27C29" w:rsidRPr="00E92E2A" w:rsidRDefault="007262A4" w:rsidP="00E92E2A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color w:val="0F243E" w:themeColor="text2" w:themeShade="80"/>
          <w:sz w:val="24"/>
          <w:szCs w:val="28"/>
        </w:rPr>
      </w:pPr>
      <w:r w:rsidRPr="00E92E2A">
        <w:rPr>
          <w:rFonts w:ascii="Tahoma" w:hAnsi="Tahoma" w:cs="Tahoma"/>
          <w:b/>
          <w:color w:val="0F243E" w:themeColor="text2" w:themeShade="80"/>
          <w:sz w:val="24"/>
          <w:szCs w:val="28"/>
        </w:rPr>
        <w:t>Social Impact: Senior Vice President | Vice President |  Director</w:t>
      </w:r>
    </w:p>
    <w:p w14:paraId="530E6339" w14:textId="00BDDB3F" w:rsidR="007262A4" w:rsidRPr="00E92E2A" w:rsidRDefault="007262A4" w:rsidP="006D32DB">
      <w:pPr>
        <w:pBdr>
          <w:top w:val="single" w:sz="6" w:space="1" w:color="76923C" w:themeColor="accent3" w:themeShade="BF"/>
          <w:bottom w:val="single" w:sz="6" w:space="1" w:color="76923C" w:themeColor="accent3" w:themeShade="BF"/>
        </w:pBdr>
        <w:shd w:val="clear" w:color="auto" w:fill="F2F2F2" w:themeFill="background1" w:themeFillShade="F2"/>
        <w:spacing w:after="0" w:line="240" w:lineRule="auto"/>
        <w:jc w:val="center"/>
        <w:rPr>
          <w:rFonts w:ascii="Tahoma" w:hAnsi="Tahoma" w:cs="Tahoma"/>
          <w:bCs/>
          <w:color w:val="0F243E" w:themeColor="text2" w:themeShade="80"/>
          <w:sz w:val="18"/>
          <w:szCs w:val="20"/>
        </w:rPr>
      </w:pPr>
      <w:r w:rsidRPr="00E92E2A">
        <w:rPr>
          <w:rFonts w:ascii="Tahoma" w:hAnsi="Tahoma" w:cs="Tahoma"/>
          <w:bCs/>
          <w:color w:val="0F243E" w:themeColor="text2" w:themeShade="80"/>
          <w:sz w:val="18"/>
          <w:szCs w:val="20"/>
        </w:rPr>
        <w:t>Racial Equity | Community Health | Economic Mobility | Community Development | Multi-Sector Initiatives</w:t>
      </w:r>
      <w:r w:rsidR="003E3D85" w:rsidRPr="00E92E2A">
        <w:rPr>
          <w:rFonts w:ascii="Tahoma" w:hAnsi="Tahoma" w:cs="Tahoma"/>
          <w:bCs/>
          <w:color w:val="0F243E" w:themeColor="text2" w:themeShade="80"/>
          <w:sz w:val="18"/>
          <w:szCs w:val="20"/>
        </w:rPr>
        <w:t xml:space="preserve"> |</w:t>
      </w:r>
      <w:r w:rsidR="008B55CE" w:rsidRPr="00E92E2A">
        <w:rPr>
          <w:rFonts w:ascii="Tahoma" w:hAnsi="Tahoma" w:cs="Tahoma"/>
          <w:bCs/>
          <w:color w:val="0F243E" w:themeColor="text2" w:themeShade="80"/>
          <w:sz w:val="18"/>
          <w:szCs w:val="20"/>
        </w:rPr>
        <w:t xml:space="preserve"> </w:t>
      </w:r>
      <w:r w:rsidR="002805EE" w:rsidRPr="00E92E2A">
        <w:rPr>
          <w:rFonts w:ascii="Tahoma" w:hAnsi="Tahoma" w:cs="Tahoma"/>
          <w:bCs/>
          <w:color w:val="0F243E" w:themeColor="text2" w:themeShade="80"/>
          <w:sz w:val="18"/>
          <w:szCs w:val="20"/>
        </w:rPr>
        <w:t>Investments</w:t>
      </w:r>
    </w:p>
    <w:p w14:paraId="1E1AD239" w14:textId="77777777" w:rsidR="00F82E40" w:rsidRDefault="00F82E40" w:rsidP="003E3D85">
      <w:pPr>
        <w:spacing w:after="0" w:line="240" w:lineRule="auto"/>
        <w:jc w:val="left"/>
        <w:rPr>
          <w:rFonts w:eastAsia="Cambria" w:cstheme="minorHAnsi"/>
          <w:sz w:val="20"/>
          <w:szCs w:val="20"/>
        </w:rPr>
      </w:pPr>
    </w:p>
    <w:p w14:paraId="022F79BB" w14:textId="28ABE69E" w:rsidR="00A37F10" w:rsidRDefault="00A70DF2" w:rsidP="003E3D85">
      <w:pPr>
        <w:spacing w:after="120" w:line="240" w:lineRule="auto"/>
        <w:jc w:val="left"/>
        <w:rPr>
          <w:rFonts w:eastAsia="Cambria" w:cstheme="minorHAnsi"/>
          <w:i/>
          <w:iCs/>
          <w:sz w:val="20"/>
          <w:szCs w:val="20"/>
        </w:rPr>
      </w:pPr>
      <w:r w:rsidRPr="005969BE">
        <w:rPr>
          <w:rFonts w:ascii="Tahoma" w:eastAsia="Cambria" w:hAnsi="Tahoma" w:cs="Tahoma"/>
          <w:b/>
          <w:bCs/>
          <w:color w:val="17365D" w:themeColor="text2" w:themeShade="BF"/>
          <w:sz w:val="20"/>
          <w:szCs w:val="20"/>
        </w:rPr>
        <w:t>Dynamic social impact leader</w:t>
      </w:r>
      <w:r w:rsidRPr="005969BE">
        <w:rPr>
          <w:rFonts w:eastAsia="Cambria" w:cstheme="minorHAnsi"/>
          <w:color w:val="17365D" w:themeColor="text2" w:themeShade="BF"/>
          <w:sz w:val="18"/>
          <w:szCs w:val="18"/>
        </w:rPr>
        <w:t xml:space="preserve"> </w:t>
      </w:r>
      <w:r w:rsidRPr="00DB34E8">
        <w:rPr>
          <w:rFonts w:eastAsia="Cambria" w:cstheme="minorHAnsi"/>
          <w:sz w:val="20"/>
          <w:szCs w:val="20"/>
        </w:rPr>
        <w:t xml:space="preserve">expert in leading innovative, multi-sector national initiatives to </w:t>
      </w:r>
      <w:r w:rsidR="00677B92" w:rsidRPr="00DB34E8">
        <w:rPr>
          <w:rFonts w:eastAsia="Cambria" w:cstheme="minorHAnsi"/>
          <w:sz w:val="20"/>
          <w:szCs w:val="20"/>
        </w:rPr>
        <w:t>address</w:t>
      </w:r>
      <w:r w:rsidRPr="00DB34E8">
        <w:rPr>
          <w:rFonts w:eastAsia="Cambria" w:cstheme="minorHAnsi"/>
          <w:sz w:val="20"/>
          <w:szCs w:val="20"/>
        </w:rPr>
        <w:t xml:space="preserve"> racial equity, </w:t>
      </w:r>
      <w:r w:rsidRPr="000A3352">
        <w:rPr>
          <w:rFonts w:eastAsia="Cambria" w:cstheme="minorHAnsi"/>
          <w:sz w:val="20"/>
          <w:szCs w:val="20"/>
        </w:rPr>
        <w:t>health, and economic mobility</w:t>
      </w:r>
      <w:r w:rsidR="00677B92" w:rsidRPr="000A3352">
        <w:rPr>
          <w:rFonts w:eastAsia="Cambria" w:cstheme="minorHAnsi"/>
          <w:sz w:val="20"/>
          <w:szCs w:val="20"/>
        </w:rPr>
        <w:t xml:space="preserve"> issues</w:t>
      </w:r>
      <w:r w:rsidRPr="000A3352">
        <w:rPr>
          <w:rFonts w:eastAsia="Cambria" w:cstheme="minorHAnsi"/>
          <w:sz w:val="20"/>
          <w:szCs w:val="20"/>
        </w:rPr>
        <w:t xml:space="preserve"> to transform vulnerable communities.</w:t>
      </w:r>
      <w:r w:rsidR="00A90148" w:rsidRPr="000A3352">
        <w:rPr>
          <w:rFonts w:eastAsia="Cambria" w:cstheme="minorHAnsi"/>
          <w:sz w:val="20"/>
          <w:szCs w:val="20"/>
        </w:rPr>
        <w:t xml:space="preserve"> </w:t>
      </w:r>
      <w:r w:rsidR="00DB34E8" w:rsidRPr="000A3352">
        <w:rPr>
          <w:rFonts w:eastAsia="Cambria" w:cstheme="minorHAnsi"/>
          <w:sz w:val="20"/>
          <w:szCs w:val="20"/>
        </w:rPr>
        <w:t xml:space="preserve"> </w:t>
      </w:r>
      <w:r w:rsidR="002805EE" w:rsidRPr="000A3352">
        <w:rPr>
          <w:rFonts w:eastAsia="Cambria" w:cstheme="minorHAnsi"/>
          <w:sz w:val="20"/>
          <w:szCs w:val="20"/>
        </w:rPr>
        <w:t xml:space="preserve">Extensive leadership raising and </w:t>
      </w:r>
      <w:r w:rsidR="000A3352" w:rsidRPr="000A3352">
        <w:rPr>
          <w:rFonts w:eastAsia="Cambria" w:cstheme="minorHAnsi"/>
          <w:sz w:val="20"/>
          <w:szCs w:val="20"/>
        </w:rPr>
        <w:t xml:space="preserve">investing </w:t>
      </w:r>
      <w:r w:rsidR="004C5382" w:rsidRPr="000A3352">
        <w:rPr>
          <w:rFonts w:eastAsia="Cambria" w:cstheme="minorHAnsi"/>
          <w:sz w:val="20"/>
          <w:szCs w:val="20"/>
        </w:rPr>
        <w:t xml:space="preserve">social impact capital </w:t>
      </w:r>
      <w:r w:rsidR="00231B7B" w:rsidRPr="000A3352">
        <w:rPr>
          <w:rFonts w:eastAsia="Cambria" w:cstheme="minorHAnsi"/>
          <w:sz w:val="20"/>
          <w:szCs w:val="20"/>
        </w:rPr>
        <w:t xml:space="preserve">in </w:t>
      </w:r>
      <w:r w:rsidR="004C5382" w:rsidRPr="000A3352">
        <w:rPr>
          <w:rFonts w:eastAsia="Cambria" w:cstheme="minorHAnsi"/>
          <w:sz w:val="20"/>
          <w:szCs w:val="20"/>
        </w:rPr>
        <w:t>affordable housing, small business, health, and transportation</w:t>
      </w:r>
      <w:r w:rsidR="00231B7B" w:rsidRPr="000A3352">
        <w:rPr>
          <w:rFonts w:eastAsia="Cambria" w:cstheme="minorHAnsi"/>
          <w:sz w:val="20"/>
          <w:szCs w:val="20"/>
        </w:rPr>
        <w:t xml:space="preserve"> to advance </w:t>
      </w:r>
      <w:r w:rsidR="004C5382" w:rsidRPr="000A3352">
        <w:rPr>
          <w:rFonts w:eastAsia="Cambria" w:cstheme="minorHAnsi"/>
          <w:sz w:val="20"/>
          <w:szCs w:val="20"/>
        </w:rPr>
        <w:t>social justice</w:t>
      </w:r>
      <w:r w:rsidR="00231B7B" w:rsidRPr="000A3352">
        <w:rPr>
          <w:rFonts w:eastAsia="Cambria" w:cstheme="minorHAnsi"/>
          <w:sz w:val="20"/>
          <w:szCs w:val="20"/>
        </w:rPr>
        <w:t xml:space="preserve"> efforts</w:t>
      </w:r>
      <w:r w:rsidR="004C5382" w:rsidRPr="000A3352">
        <w:rPr>
          <w:rFonts w:eastAsia="Cambria" w:cstheme="minorHAnsi"/>
          <w:sz w:val="20"/>
          <w:szCs w:val="20"/>
        </w:rPr>
        <w:t xml:space="preserve">. </w:t>
      </w:r>
      <w:r w:rsidR="000A3352" w:rsidRPr="000A3352">
        <w:rPr>
          <w:rFonts w:eastAsia="Cambria" w:cstheme="minorHAnsi"/>
          <w:sz w:val="20"/>
          <w:szCs w:val="20"/>
        </w:rPr>
        <w:t>E</w:t>
      </w:r>
      <w:r w:rsidR="004C5382" w:rsidRPr="000A3352">
        <w:rPr>
          <w:rFonts w:eastAsia="Cambria" w:cstheme="minorHAnsi"/>
          <w:sz w:val="20"/>
          <w:szCs w:val="20"/>
        </w:rPr>
        <w:t xml:space="preserve">conomic mobility work </w:t>
      </w:r>
      <w:r w:rsidR="00231B7B" w:rsidRPr="000A3352">
        <w:rPr>
          <w:rFonts w:eastAsia="Cambria" w:cstheme="minorHAnsi"/>
          <w:sz w:val="20"/>
          <w:szCs w:val="20"/>
        </w:rPr>
        <w:t>highlighted</w:t>
      </w:r>
      <w:r w:rsidR="004C5382" w:rsidRPr="000A3352">
        <w:rPr>
          <w:rFonts w:eastAsia="Cambria" w:cstheme="minorHAnsi"/>
          <w:sz w:val="20"/>
          <w:szCs w:val="20"/>
        </w:rPr>
        <w:t xml:space="preserve"> </w:t>
      </w:r>
      <w:r w:rsidR="00DB34E8" w:rsidRPr="000A3352">
        <w:rPr>
          <w:rFonts w:eastAsia="Cambria" w:cstheme="minorHAnsi"/>
          <w:sz w:val="20"/>
          <w:szCs w:val="20"/>
        </w:rPr>
        <w:t>in</w:t>
      </w:r>
      <w:r w:rsidR="004C5382" w:rsidRPr="000A3352">
        <w:rPr>
          <w:rFonts w:eastAsia="Cambria" w:cstheme="minorHAnsi"/>
          <w:sz w:val="20"/>
          <w:szCs w:val="20"/>
        </w:rPr>
        <w:t xml:space="preserve"> </w:t>
      </w:r>
      <w:r w:rsidR="00DB34E8" w:rsidRPr="000A3352">
        <w:rPr>
          <w:rFonts w:eastAsia="Cambria" w:cstheme="minorHAnsi"/>
          <w:i/>
          <w:iCs/>
          <w:sz w:val="20"/>
          <w:szCs w:val="20"/>
        </w:rPr>
        <w:t>New York Times</w:t>
      </w:r>
      <w:r w:rsidR="00DB34E8" w:rsidRPr="000A3352">
        <w:rPr>
          <w:rFonts w:eastAsia="Cambria" w:cstheme="minorHAnsi"/>
          <w:sz w:val="20"/>
          <w:szCs w:val="20"/>
        </w:rPr>
        <w:t xml:space="preserve"> and </w:t>
      </w:r>
      <w:r w:rsidR="00DB34E8" w:rsidRPr="000A3352">
        <w:rPr>
          <w:rFonts w:eastAsia="Cambria" w:cstheme="minorHAnsi"/>
          <w:i/>
          <w:iCs/>
          <w:sz w:val="20"/>
          <w:szCs w:val="20"/>
        </w:rPr>
        <w:t xml:space="preserve">Wall Street Journal. </w:t>
      </w:r>
    </w:p>
    <w:p w14:paraId="000DA40C" w14:textId="2542F10A" w:rsidR="00A90148" w:rsidRPr="000A3352" w:rsidRDefault="00A90148" w:rsidP="006D32DB">
      <w:pPr>
        <w:pBdr>
          <w:top w:val="single" w:sz="6" w:space="1" w:color="76923C" w:themeColor="accent3" w:themeShade="BF"/>
          <w:bottom w:val="single" w:sz="6" w:space="1" w:color="76923C" w:themeColor="accent3" w:themeShade="BF"/>
        </w:pBdr>
        <w:shd w:val="clear" w:color="auto" w:fill="F2F2F2" w:themeFill="background1" w:themeFillShade="F2"/>
        <w:spacing w:after="0" w:line="240" w:lineRule="auto"/>
        <w:jc w:val="center"/>
        <w:rPr>
          <w:rFonts w:ascii="Tahoma" w:eastAsia="Cambria" w:hAnsi="Tahoma" w:cs="Tahoma"/>
          <w:b/>
          <w:bCs/>
          <w:color w:val="17365D" w:themeColor="text2" w:themeShade="BF"/>
          <w:sz w:val="18"/>
          <w:szCs w:val="18"/>
        </w:rPr>
      </w:pPr>
      <w:r w:rsidRPr="000A3352">
        <w:rPr>
          <w:rFonts w:ascii="Tahoma" w:eastAsia="Cambria" w:hAnsi="Tahoma" w:cs="Tahoma"/>
          <w:b/>
          <w:bCs/>
          <w:color w:val="17365D" w:themeColor="text2" w:themeShade="BF"/>
          <w:sz w:val="18"/>
          <w:szCs w:val="18"/>
        </w:rPr>
        <w:t>Career Highlights</w:t>
      </w:r>
    </w:p>
    <w:p w14:paraId="04D2BA4B" w14:textId="19CF0173" w:rsidR="00570723" w:rsidRPr="000A3352" w:rsidRDefault="001355CD" w:rsidP="00E92E2A">
      <w:pPr>
        <w:pStyle w:val="ListParagraph"/>
        <w:numPr>
          <w:ilvl w:val="0"/>
          <w:numId w:val="26"/>
        </w:numPr>
        <w:spacing w:before="120" w:after="120" w:line="240" w:lineRule="auto"/>
        <w:contextualSpacing w:val="0"/>
        <w:jc w:val="left"/>
        <w:rPr>
          <w:b/>
          <w:bCs/>
          <w:sz w:val="20"/>
          <w:szCs w:val="20"/>
        </w:rPr>
      </w:pPr>
      <w:r w:rsidRPr="002F3063">
        <w:rPr>
          <w:rFonts w:eastAsia="Cambria" w:cstheme="minorHAnsi"/>
          <w:b/>
          <w:bCs/>
          <w:sz w:val="20"/>
          <w:szCs w:val="20"/>
        </w:rPr>
        <w:t>L</w:t>
      </w:r>
      <w:r w:rsidR="00570723" w:rsidRPr="002F3063">
        <w:rPr>
          <w:rFonts w:eastAsia="Cambria" w:cstheme="minorHAnsi"/>
          <w:b/>
          <w:bCs/>
          <w:sz w:val="20"/>
          <w:szCs w:val="20"/>
        </w:rPr>
        <w:t xml:space="preserve">ed innovative </w:t>
      </w:r>
      <w:r w:rsidR="00570723" w:rsidRPr="002F3063">
        <w:rPr>
          <w:b/>
          <w:bCs/>
          <w:sz w:val="20"/>
          <w:szCs w:val="20"/>
        </w:rPr>
        <w:t>$</w:t>
      </w:r>
      <w:r w:rsidRPr="002F3063">
        <w:rPr>
          <w:b/>
          <w:bCs/>
          <w:sz w:val="20"/>
          <w:szCs w:val="20"/>
        </w:rPr>
        <w:t xml:space="preserve">200M </w:t>
      </w:r>
      <w:r w:rsidR="00570723" w:rsidRPr="002F3063">
        <w:rPr>
          <w:b/>
          <w:bCs/>
          <w:sz w:val="20"/>
          <w:szCs w:val="20"/>
        </w:rPr>
        <w:t>national community development initiative</w:t>
      </w:r>
      <w:r w:rsidRPr="002F3063">
        <w:rPr>
          <w:b/>
          <w:bCs/>
          <w:sz w:val="20"/>
          <w:szCs w:val="20"/>
        </w:rPr>
        <w:t>s</w:t>
      </w:r>
      <w:r w:rsidR="00570723" w:rsidRPr="002F3063">
        <w:rPr>
          <w:b/>
          <w:bCs/>
          <w:sz w:val="20"/>
          <w:szCs w:val="20"/>
        </w:rPr>
        <w:t xml:space="preserve"> funded by top US foundations</w:t>
      </w:r>
      <w:r w:rsidR="00570723" w:rsidRPr="000A3352">
        <w:rPr>
          <w:sz w:val="20"/>
          <w:szCs w:val="20"/>
        </w:rPr>
        <w:t xml:space="preserve"> to </w:t>
      </w:r>
      <w:r w:rsidR="003158BB" w:rsidRPr="000A3352">
        <w:rPr>
          <w:sz w:val="20"/>
          <w:szCs w:val="20"/>
        </w:rPr>
        <w:t>advance economic mobility and</w:t>
      </w:r>
      <w:r w:rsidR="00570723" w:rsidRPr="000A3352">
        <w:rPr>
          <w:sz w:val="20"/>
          <w:szCs w:val="20"/>
        </w:rPr>
        <w:t xml:space="preserve"> racial equity through </w:t>
      </w:r>
      <w:r w:rsidR="000A3352" w:rsidRPr="000A3352">
        <w:rPr>
          <w:sz w:val="20"/>
          <w:szCs w:val="20"/>
        </w:rPr>
        <w:t xml:space="preserve">multi-sector partnerships and </w:t>
      </w:r>
      <w:r w:rsidRPr="000A3352">
        <w:rPr>
          <w:sz w:val="20"/>
          <w:szCs w:val="20"/>
        </w:rPr>
        <w:t xml:space="preserve">new </w:t>
      </w:r>
      <w:r w:rsidR="000A3352" w:rsidRPr="000A3352">
        <w:rPr>
          <w:sz w:val="20"/>
          <w:szCs w:val="20"/>
        </w:rPr>
        <w:t xml:space="preserve">investment </w:t>
      </w:r>
      <w:r w:rsidRPr="000A3352">
        <w:rPr>
          <w:sz w:val="20"/>
          <w:szCs w:val="20"/>
        </w:rPr>
        <w:t>models</w:t>
      </w:r>
      <w:r w:rsidR="00570723" w:rsidRPr="000A3352">
        <w:rPr>
          <w:sz w:val="20"/>
          <w:szCs w:val="20"/>
        </w:rPr>
        <w:t>.</w:t>
      </w:r>
    </w:p>
    <w:p w14:paraId="0CD125BE" w14:textId="6E81E81B" w:rsidR="003158BB" w:rsidRPr="000A3352" w:rsidRDefault="001355CD" w:rsidP="00E92E2A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left"/>
        <w:rPr>
          <w:rFonts w:eastAsia="Cambria" w:cstheme="minorHAnsi"/>
          <w:sz w:val="20"/>
          <w:szCs w:val="20"/>
        </w:rPr>
      </w:pPr>
      <w:r w:rsidRPr="000A3352">
        <w:rPr>
          <w:rFonts w:cstheme="minorHAnsi"/>
          <w:sz w:val="20"/>
          <w:szCs w:val="20"/>
        </w:rPr>
        <w:t xml:space="preserve">Early </w:t>
      </w:r>
      <w:r w:rsidRPr="002F3063">
        <w:rPr>
          <w:rFonts w:cstheme="minorHAnsi"/>
          <w:b/>
          <w:bCs/>
          <w:sz w:val="20"/>
          <w:szCs w:val="20"/>
        </w:rPr>
        <w:t xml:space="preserve">pioneer in aligning </w:t>
      </w:r>
      <w:r w:rsidR="00570723" w:rsidRPr="002F3063">
        <w:rPr>
          <w:rFonts w:cstheme="minorHAnsi"/>
          <w:b/>
          <w:bCs/>
          <w:sz w:val="20"/>
          <w:szCs w:val="20"/>
        </w:rPr>
        <w:t xml:space="preserve">health and community development </w:t>
      </w:r>
      <w:r w:rsidRPr="002F3063">
        <w:rPr>
          <w:rFonts w:cstheme="minorHAnsi"/>
          <w:b/>
          <w:bCs/>
          <w:sz w:val="20"/>
          <w:szCs w:val="20"/>
        </w:rPr>
        <w:t>sectors</w:t>
      </w:r>
      <w:r w:rsidRPr="000A3352">
        <w:rPr>
          <w:rFonts w:cstheme="minorHAnsi"/>
          <w:sz w:val="20"/>
          <w:szCs w:val="20"/>
        </w:rPr>
        <w:t xml:space="preserve"> </w:t>
      </w:r>
      <w:r w:rsidR="000A3352" w:rsidRPr="000A3352">
        <w:rPr>
          <w:rFonts w:cstheme="minorHAnsi"/>
          <w:sz w:val="20"/>
          <w:szCs w:val="20"/>
        </w:rPr>
        <w:t>in</w:t>
      </w:r>
      <w:r w:rsidR="00570723" w:rsidRPr="000A3352">
        <w:rPr>
          <w:rFonts w:cstheme="minorHAnsi"/>
          <w:sz w:val="20"/>
          <w:szCs w:val="20"/>
        </w:rPr>
        <w:t xml:space="preserve"> collaborations designed </w:t>
      </w:r>
      <w:r w:rsidR="00570723" w:rsidRPr="002F3063">
        <w:rPr>
          <w:rFonts w:cstheme="minorHAnsi"/>
          <w:b/>
          <w:bCs/>
          <w:sz w:val="20"/>
          <w:szCs w:val="20"/>
        </w:rPr>
        <w:t xml:space="preserve">to </w:t>
      </w:r>
      <w:r w:rsidR="000A3352" w:rsidRPr="002F3063">
        <w:rPr>
          <w:rFonts w:cstheme="minorHAnsi"/>
          <w:b/>
          <w:bCs/>
          <w:sz w:val="20"/>
          <w:szCs w:val="20"/>
        </w:rPr>
        <w:t>address</w:t>
      </w:r>
      <w:r w:rsidRPr="002F3063">
        <w:rPr>
          <w:rFonts w:cstheme="minorHAnsi"/>
          <w:b/>
          <w:bCs/>
          <w:sz w:val="20"/>
          <w:szCs w:val="20"/>
        </w:rPr>
        <w:t xml:space="preserve"> </w:t>
      </w:r>
      <w:r w:rsidR="00570723" w:rsidRPr="002F3063">
        <w:rPr>
          <w:rFonts w:cstheme="minorHAnsi"/>
          <w:b/>
          <w:bCs/>
          <w:sz w:val="20"/>
          <w:szCs w:val="20"/>
        </w:rPr>
        <w:t xml:space="preserve">social </w:t>
      </w:r>
      <w:r w:rsidR="00435888" w:rsidRPr="002F3063">
        <w:rPr>
          <w:rFonts w:cstheme="minorHAnsi"/>
          <w:b/>
          <w:bCs/>
          <w:sz w:val="20"/>
          <w:szCs w:val="20"/>
        </w:rPr>
        <w:t xml:space="preserve"> </w:t>
      </w:r>
      <w:r w:rsidR="000A3352" w:rsidRPr="002F3063">
        <w:rPr>
          <w:rFonts w:cstheme="minorHAnsi"/>
          <w:b/>
          <w:bCs/>
          <w:sz w:val="20"/>
          <w:szCs w:val="20"/>
        </w:rPr>
        <w:t xml:space="preserve">and </w:t>
      </w:r>
      <w:r w:rsidR="00435888" w:rsidRPr="002F3063">
        <w:rPr>
          <w:rFonts w:cstheme="minorHAnsi"/>
          <w:b/>
          <w:bCs/>
          <w:sz w:val="20"/>
          <w:szCs w:val="20"/>
        </w:rPr>
        <w:t>economic</w:t>
      </w:r>
      <w:r w:rsidR="00DD4C19" w:rsidRPr="002F3063">
        <w:rPr>
          <w:rFonts w:cstheme="minorHAnsi"/>
          <w:b/>
          <w:bCs/>
          <w:sz w:val="20"/>
          <w:szCs w:val="20"/>
        </w:rPr>
        <w:t xml:space="preserve"> </w:t>
      </w:r>
      <w:r w:rsidR="000A3352" w:rsidRPr="002F3063">
        <w:rPr>
          <w:rFonts w:cstheme="minorHAnsi"/>
          <w:b/>
          <w:bCs/>
          <w:sz w:val="20"/>
          <w:szCs w:val="20"/>
        </w:rPr>
        <w:t xml:space="preserve">factors </w:t>
      </w:r>
      <w:r w:rsidR="00570723" w:rsidRPr="002F3063">
        <w:rPr>
          <w:rFonts w:cstheme="minorHAnsi"/>
          <w:b/>
          <w:bCs/>
          <w:sz w:val="20"/>
          <w:szCs w:val="20"/>
        </w:rPr>
        <w:t xml:space="preserve">affecting </w:t>
      </w:r>
      <w:r w:rsidR="00435888" w:rsidRPr="002F3063">
        <w:rPr>
          <w:rFonts w:cstheme="minorHAnsi"/>
          <w:b/>
          <w:bCs/>
          <w:sz w:val="20"/>
          <w:szCs w:val="20"/>
        </w:rPr>
        <w:t xml:space="preserve">community </w:t>
      </w:r>
      <w:r w:rsidR="00570723" w:rsidRPr="002F3063">
        <w:rPr>
          <w:rFonts w:cstheme="minorHAnsi"/>
          <w:b/>
          <w:bCs/>
          <w:sz w:val="20"/>
          <w:szCs w:val="20"/>
        </w:rPr>
        <w:t>health</w:t>
      </w:r>
      <w:r w:rsidR="00570723" w:rsidRPr="000A3352">
        <w:rPr>
          <w:rFonts w:cstheme="minorHAnsi"/>
          <w:sz w:val="20"/>
          <w:szCs w:val="20"/>
        </w:rPr>
        <w:t xml:space="preserve"> in low-income communities. </w:t>
      </w:r>
    </w:p>
    <w:p w14:paraId="0B232DD9" w14:textId="41DC647E" w:rsidR="003158BB" w:rsidRPr="000A3352" w:rsidRDefault="00570723" w:rsidP="00E92E2A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left"/>
        <w:rPr>
          <w:rFonts w:eastAsia="Cambria" w:cstheme="minorHAnsi"/>
          <w:sz w:val="20"/>
          <w:szCs w:val="20"/>
        </w:rPr>
      </w:pPr>
      <w:r w:rsidRPr="002F3063">
        <w:rPr>
          <w:rFonts w:eastAsia="Cambria" w:cstheme="minorHAnsi"/>
          <w:b/>
          <w:bCs/>
          <w:sz w:val="20"/>
          <w:szCs w:val="20"/>
        </w:rPr>
        <w:t xml:space="preserve">Established </w:t>
      </w:r>
      <w:r w:rsidR="00435888" w:rsidRPr="002F3063">
        <w:rPr>
          <w:rFonts w:eastAsia="Cambria" w:cstheme="minorHAnsi"/>
          <w:b/>
          <w:bCs/>
          <w:sz w:val="20"/>
          <w:szCs w:val="20"/>
        </w:rPr>
        <w:t xml:space="preserve">first-ever </w:t>
      </w:r>
      <w:r w:rsidR="000C619F" w:rsidRPr="002F3063">
        <w:rPr>
          <w:rFonts w:eastAsia="Cambria" w:cstheme="minorHAnsi"/>
          <w:b/>
          <w:bCs/>
          <w:sz w:val="20"/>
          <w:szCs w:val="20"/>
        </w:rPr>
        <w:t>r</w:t>
      </w:r>
      <w:r w:rsidR="00435888" w:rsidRPr="002F3063">
        <w:rPr>
          <w:rFonts w:eastAsia="Cambria" w:cstheme="minorHAnsi"/>
          <w:b/>
          <w:bCs/>
          <w:sz w:val="20"/>
          <w:szCs w:val="20"/>
        </w:rPr>
        <w:t>acial equity</w:t>
      </w:r>
      <w:r w:rsidR="00A90148" w:rsidRPr="002F3063">
        <w:rPr>
          <w:rFonts w:eastAsia="Cambria" w:cstheme="minorHAnsi"/>
          <w:b/>
          <w:bCs/>
          <w:sz w:val="20"/>
          <w:szCs w:val="20"/>
        </w:rPr>
        <w:t xml:space="preserve"> framework for</w:t>
      </w:r>
      <w:r w:rsidR="008153BE">
        <w:rPr>
          <w:rFonts w:eastAsia="Cambria" w:cstheme="minorHAnsi"/>
          <w:b/>
          <w:bCs/>
          <w:sz w:val="20"/>
          <w:szCs w:val="20"/>
        </w:rPr>
        <w:t xml:space="preserve"> 2 federal</w:t>
      </w:r>
      <w:r w:rsidR="00435888" w:rsidRPr="002F3063">
        <w:rPr>
          <w:rFonts w:eastAsia="Cambria" w:cstheme="minorHAnsi"/>
          <w:b/>
          <w:bCs/>
          <w:sz w:val="20"/>
          <w:szCs w:val="20"/>
        </w:rPr>
        <w:t xml:space="preserve"> </w:t>
      </w:r>
      <w:r w:rsidR="008153BE">
        <w:rPr>
          <w:rFonts w:eastAsia="Cambria" w:cstheme="minorHAnsi"/>
          <w:b/>
          <w:bCs/>
          <w:sz w:val="20"/>
          <w:szCs w:val="20"/>
        </w:rPr>
        <w:t xml:space="preserve">government-related agencies </w:t>
      </w:r>
      <w:r w:rsidRPr="000A3352">
        <w:rPr>
          <w:rFonts w:eastAsia="Times New Roman" w:cstheme="minorHAnsi"/>
          <w:sz w:val="20"/>
          <w:szCs w:val="20"/>
        </w:rPr>
        <w:t xml:space="preserve">to </w:t>
      </w:r>
      <w:r w:rsidR="00435888" w:rsidRPr="000A3352">
        <w:rPr>
          <w:rFonts w:eastAsia="Times New Roman" w:cstheme="minorHAnsi"/>
          <w:sz w:val="20"/>
          <w:szCs w:val="20"/>
        </w:rPr>
        <w:t>create an institutional strategy</w:t>
      </w:r>
      <w:r w:rsidR="000A3352" w:rsidRPr="000A3352">
        <w:rPr>
          <w:rFonts w:eastAsia="Times New Roman" w:cstheme="minorHAnsi"/>
          <w:sz w:val="20"/>
          <w:szCs w:val="20"/>
        </w:rPr>
        <w:t xml:space="preserve"> for financial sector</w:t>
      </w:r>
      <w:r w:rsidR="00435888" w:rsidRPr="000A3352">
        <w:rPr>
          <w:rFonts w:eastAsia="Times New Roman" w:cstheme="minorHAnsi"/>
          <w:sz w:val="20"/>
          <w:szCs w:val="20"/>
        </w:rPr>
        <w:t xml:space="preserve"> to address structural racism </w:t>
      </w:r>
      <w:r w:rsidR="000A3352" w:rsidRPr="000A3352">
        <w:rPr>
          <w:rFonts w:eastAsia="Times New Roman" w:cstheme="minorHAnsi"/>
          <w:sz w:val="20"/>
          <w:szCs w:val="20"/>
        </w:rPr>
        <w:t xml:space="preserve">in </w:t>
      </w:r>
      <w:r w:rsidR="00435888" w:rsidRPr="000A3352">
        <w:rPr>
          <w:rFonts w:eastAsia="Times New Roman" w:cstheme="minorHAnsi"/>
          <w:sz w:val="20"/>
          <w:szCs w:val="20"/>
        </w:rPr>
        <w:t xml:space="preserve">housing, financial services, and small business. </w:t>
      </w:r>
    </w:p>
    <w:p w14:paraId="4DBA2AAB" w14:textId="54944CDC" w:rsidR="001E1C0B" w:rsidRPr="00A37F10" w:rsidRDefault="001E1C0B" w:rsidP="006D32DB">
      <w:pPr>
        <w:pStyle w:val="ListParagraph"/>
        <w:numPr>
          <w:ilvl w:val="0"/>
          <w:numId w:val="26"/>
        </w:numPr>
        <w:spacing w:after="120" w:line="240" w:lineRule="auto"/>
        <w:contextualSpacing w:val="0"/>
        <w:jc w:val="left"/>
        <w:rPr>
          <w:rFonts w:eastAsia="Cambria" w:cstheme="minorHAnsi"/>
          <w:sz w:val="20"/>
          <w:szCs w:val="20"/>
        </w:rPr>
      </w:pPr>
      <w:r w:rsidRPr="001E1C0B">
        <w:rPr>
          <w:rFonts w:eastAsia="Cambria" w:cstheme="minorHAnsi"/>
          <w:sz w:val="20"/>
          <w:szCs w:val="20"/>
        </w:rPr>
        <w:t xml:space="preserve">Appointed to </w:t>
      </w:r>
      <w:r w:rsidRPr="001E1C0B">
        <w:rPr>
          <w:rFonts w:cstheme="minorHAnsi"/>
          <w:sz w:val="20"/>
          <w:szCs w:val="20"/>
          <w:shd w:val="clear" w:color="auto" w:fill="FFFFFF"/>
        </w:rPr>
        <w:t xml:space="preserve">Advisory Committee of </w:t>
      </w:r>
      <w:r w:rsidRPr="002F3063">
        <w:rPr>
          <w:rFonts w:cstheme="minorHAnsi"/>
          <w:b/>
          <w:bCs/>
          <w:sz w:val="20"/>
          <w:szCs w:val="20"/>
          <w:shd w:val="clear" w:color="auto" w:fill="FFFFFF"/>
        </w:rPr>
        <w:t>Health Initiative</w:t>
      </w:r>
      <w:r w:rsidR="00F30784">
        <w:rPr>
          <w:rFonts w:cstheme="minorHAnsi"/>
          <w:b/>
          <w:bCs/>
          <w:sz w:val="20"/>
          <w:szCs w:val="20"/>
          <w:shd w:val="clear" w:color="auto" w:fill="FFFFFF"/>
        </w:rPr>
        <w:t xml:space="preserve"> Foundation</w:t>
      </w:r>
      <w:r w:rsidRPr="001E1C0B">
        <w:rPr>
          <w:rFonts w:cstheme="minorHAnsi"/>
          <w:sz w:val="20"/>
          <w:szCs w:val="20"/>
          <w:shd w:val="clear" w:color="auto" w:fill="FFFFFF"/>
        </w:rPr>
        <w:t>.</w:t>
      </w:r>
    </w:p>
    <w:p w14:paraId="50F0A413" w14:textId="510567E9" w:rsidR="00141D2B" w:rsidRPr="005969BE" w:rsidRDefault="00141D2B" w:rsidP="006D32DB">
      <w:pPr>
        <w:pBdr>
          <w:top w:val="single" w:sz="6" w:space="1" w:color="76923C" w:themeColor="accent3" w:themeShade="BF"/>
          <w:bottom w:val="single" w:sz="6" w:space="1" w:color="76923C" w:themeColor="accent3" w:themeShade="BF"/>
        </w:pBdr>
        <w:shd w:val="clear" w:color="auto" w:fill="F2F2F2" w:themeFill="background1" w:themeFillShade="F2"/>
        <w:spacing w:after="0" w:line="240" w:lineRule="auto"/>
        <w:jc w:val="center"/>
        <w:rPr>
          <w:rFonts w:ascii="Tahoma" w:eastAsia="Cambria" w:hAnsi="Tahoma" w:cs="Tahoma"/>
          <w:b/>
          <w:bCs/>
          <w:color w:val="17365D" w:themeColor="text2" w:themeShade="BF"/>
          <w:sz w:val="18"/>
          <w:szCs w:val="18"/>
        </w:rPr>
      </w:pPr>
      <w:r w:rsidRPr="005969BE">
        <w:rPr>
          <w:rFonts w:ascii="Tahoma" w:eastAsia="Cambria" w:hAnsi="Tahoma" w:cs="Tahoma"/>
          <w:b/>
          <w:bCs/>
          <w:color w:val="17365D" w:themeColor="text2" w:themeShade="BF"/>
          <w:sz w:val="18"/>
          <w:szCs w:val="18"/>
        </w:rPr>
        <w:t>Areas of Expertise</w:t>
      </w:r>
    </w:p>
    <w:p w14:paraId="6243312E" w14:textId="77777777" w:rsidR="003E3D85" w:rsidRPr="005969BE" w:rsidRDefault="00141D2B" w:rsidP="00A37F10">
      <w:pPr>
        <w:spacing w:before="120"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5969BE">
        <w:rPr>
          <w:rFonts w:eastAsia="Times New Roman" w:cstheme="minorHAnsi"/>
          <w:color w:val="000000"/>
          <w:sz w:val="18"/>
          <w:szCs w:val="18"/>
        </w:rPr>
        <w:t xml:space="preserve">Strategy and Vision | Social Impact Initiatives | Racial Equity </w:t>
      </w:r>
      <w:r w:rsidR="00221830" w:rsidRPr="005969BE">
        <w:rPr>
          <w:rFonts w:eastAsia="Times New Roman" w:cstheme="minorHAnsi"/>
          <w:color w:val="000000"/>
          <w:sz w:val="18"/>
          <w:szCs w:val="18"/>
        </w:rPr>
        <w:t xml:space="preserve">| </w:t>
      </w:r>
      <w:r w:rsidRPr="005969BE">
        <w:rPr>
          <w:rFonts w:eastAsia="Times New Roman" w:cstheme="minorHAnsi"/>
          <w:color w:val="000000"/>
          <w:sz w:val="18"/>
          <w:szCs w:val="18"/>
        </w:rPr>
        <w:t xml:space="preserve">Economic Mobility | Affordable Housing </w:t>
      </w:r>
      <w:r w:rsidR="00A044EA" w:rsidRPr="005969BE">
        <w:rPr>
          <w:rFonts w:eastAsia="Times New Roman" w:cstheme="minorHAnsi"/>
          <w:color w:val="000000"/>
          <w:sz w:val="18"/>
          <w:szCs w:val="18"/>
        </w:rPr>
        <w:t xml:space="preserve">| Community Health | </w:t>
      </w:r>
      <w:r w:rsidRPr="005969BE">
        <w:rPr>
          <w:rFonts w:eastAsia="Times New Roman" w:cstheme="minorHAnsi"/>
          <w:color w:val="000000"/>
          <w:sz w:val="18"/>
          <w:szCs w:val="18"/>
        </w:rPr>
        <w:t xml:space="preserve"> Metrics</w:t>
      </w:r>
      <w:r w:rsidR="00435888" w:rsidRPr="005969BE">
        <w:rPr>
          <w:rFonts w:eastAsia="Times New Roman" w:cstheme="minorHAnsi"/>
          <w:color w:val="000000"/>
          <w:sz w:val="18"/>
          <w:szCs w:val="18"/>
        </w:rPr>
        <w:t>/Evaluation</w:t>
      </w:r>
      <w:r w:rsidRPr="005969BE">
        <w:rPr>
          <w:rFonts w:eastAsia="Times New Roman" w:cstheme="minorHAnsi"/>
          <w:color w:val="000000"/>
          <w:sz w:val="18"/>
          <w:szCs w:val="18"/>
        </w:rPr>
        <w:t xml:space="preserve"> | Team Management | Thought Leadership | External Ambassador | Partnership</w:t>
      </w:r>
      <w:r w:rsidR="00221830" w:rsidRPr="005969BE">
        <w:rPr>
          <w:rFonts w:eastAsia="Times New Roman" w:cstheme="minorHAnsi"/>
          <w:color w:val="000000"/>
          <w:sz w:val="18"/>
          <w:szCs w:val="18"/>
        </w:rPr>
        <w:t>s --</w:t>
      </w:r>
      <w:r w:rsidRPr="005969BE">
        <w:rPr>
          <w:rFonts w:eastAsia="Times New Roman" w:cstheme="minorHAnsi"/>
          <w:color w:val="000000"/>
          <w:sz w:val="18"/>
          <w:szCs w:val="18"/>
        </w:rPr>
        <w:t xml:space="preserve"> Community Organizers,  Education and Nonprofit Leaders, Government Officials </w:t>
      </w:r>
      <w:r w:rsidR="00221830" w:rsidRPr="005969BE">
        <w:rPr>
          <w:rFonts w:eastAsia="Times New Roman" w:cstheme="minorHAnsi"/>
          <w:color w:val="000000"/>
          <w:sz w:val="18"/>
          <w:szCs w:val="18"/>
        </w:rPr>
        <w:t xml:space="preserve">| </w:t>
      </w:r>
      <w:r w:rsidRPr="005969BE">
        <w:rPr>
          <w:rFonts w:eastAsia="Times New Roman" w:cstheme="minorHAnsi"/>
          <w:color w:val="000000"/>
          <w:sz w:val="18"/>
          <w:szCs w:val="18"/>
        </w:rPr>
        <w:t xml:space="preserve">Grantmaking  Strategy | Project and Program Leadership | </w:t>
      </w:r>
    </w:p>
    <w:p w14:paraId="3C310425" w14:textId="40ECFE80" w:rsidR="00141D2B" w:rsidRDefault="00A044EA" w:rsidP="003E3D85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  <w:r w:rsidRPr="005969BE">
        <w:rPr>
          <w:rFonts w:eastAsia="Times New Roman" w:cstheme="minorHAnsi"/>
          <w:color w:val="000000"/>
          <w:sz w:val="18"/>
          <w:szCs w:val="18"/>
        </w:rPr>
        <w:t>Social</w:t>
      </w:r>
      <w:r w:rsidR="00141D2B" w:rsidRPr="005969BE">
        <w:rPr>
          <w:rFonts w:eastAsia="Times New Roman" w:cstheme="minorHAnsi"/>
          <w:color w:val="000000"/>
          <w:sz w:val="18"/>
          <w:szCs w:val="18"/>
        </w:rPr>
        <w:t xml:space="preserve"> Impact Invest</w:t>
      </w:r>
      <w:r w:rsidRPr="005969BE">
        <w:rPr>
          <w:rFonts w:eastAsia="Times New Roman" w:cstheme="minorHAnsi"/>
          <w:color w:val="000000"/>
          <w:sz w:val="18"/>
          <w:szCs w:val="18"/>
        </w:rPr>
        <w:t>ments</w:t>
      </w:r>
    </w:p>
    <w:p w14:paraId="5EEC41F9" w14:textId="77777777" w:rsidR="00A37F10" w:rsidRPr="005969BE" w:rsidRDefault="00A37F10" w:rsidP="003E3D85">
      <w:pPr>
        <w:spacing w:after="0" w:line="240" w:lineRule="auto"/>
        <w:jc w:val="center"/>
        <w:rPr>
          <w:rFonts w:eastAsia="Times New Roman" w:cstheme="minorHAnsi"/>
          <w:color w:val="000000"/>
          <w:sz w:val="18"/>
          <w:szCs w:val="18"/>
        </w:rPr>
      </w:pPr>
    </w:p>
    <w:p w14:paraId="64E2D586" w14:textId="4B760C2F" w:rsidR="00C27C29" w:rsidRPr="00E92E2A" w:rsidRDefault="00C27C29" w:rsidP="00E92E2A">
      <w:pPr>
        <w:pBdr>
          <w:bottom w:val="single" w:sz="18" w:space="1" w:color="76923C" w:themeColor="accent3" w:themeShade="BF"/>
        </w:pBdr>
        <w:shd w:val="clear" w:color="auto" w:fill="FFFFFF" w:themeFill="background1"/>
        <w:spacing w:after="0" w:line="240" w:lineRule="auto"/>
        <w:jc w:val="left"/>
        <w:rPr>
          <w:rFonts w:asciiTheme="majorHAnsi" w:hAnsiTheme="majorHAnsi"/>
          <w:color w:val="0F243E" w:themeColor="text2" w:themeShade="80"/>
          <w:sz w:val="27"/>
          <w:szCs w:val="27"/>
        </w:rPr>
      </w:pPr>
      <w:r w:rsidRPr="00E92E2A">
        <w:rPr>
          <w:rFonts w:ascii="Tahoma" w:hAnsi="Tahoma" w:cs="Tahoma"/>
          <w:b/>
          <w:color w:val="0F243E" w:themeColor="text2" w:themeShade="80"/>
          <w:sz w:val="27"/>
          <w:szCs w:val="27"/>
        </w:rPr>
        <w:t>Professional Experience</w:t>
      </w:r>
      <w:r w:rsidR="008D3BCA" w:rsidRPr="00E92E2A">
        <w:rPr>
          <w:rFonts w:ascii="Tahoma" w:hAnsi="Tahoma" w:cs="Tahoma"/>
          <w:b/>
          <w:color w:val="0F243E" w:themeColor="text2" w:themeShade="80"/>
          <w:sz w:val="27"/>
          <w:szCs w:val="27"/>
        </w:rPr>
        <w:t xml:space="preserve"> </w:t>
      </w:r>
      <w:r w:rsidRPr="00E92E2A">
        <w:rPr>
          <w:rFonts w:asciiTheme="majorHAnsi" w:hAnsiTheme="majorHAnsi"/>
          <w:color w:val="0F243E" w:themeColor="text2" w:themeShade="80"/>
          <w:sz w:val="27"/>
          <w:szCs w:val="27"/>
        </w:rPr>
        <w:tab/>
      </w:r>
    </w:p>
    <w:p w14:paraId="6D2652F7" w14:textId="77777777" w:rsidR="00C27C29" w:rsidRPr="00D4116A" w:rsidRDefault="00C27C29" w:rsidP="003E3D85">
      <w:pPr>
        <w:spacing w:after="0" w:line="240" w:lineRule="auto"/>
        <w:jc w:val="left"/>
        <w:rPr>
          <w:rFonts w:asciiTheme="majorHAnsi" w:hAnsiTheme="majorHAnsi"/>
          <w:sz w:val="20"/>
          <w:szCs w:val="20"/>
        </w:rPr>
      </w:pPr>
    </w:p>
    <w:p w14:paraId="77557D25" w14:textId="67062B47" w:rsidR="007262A4" w:rsidRPr="00F82E40" w:rsidRDefault="005034F3" w:rsidP="002F3063">
      <w:pPr>
        <w:spacing w:after="120" w:line="240" w:lineRule="auto"/>
        <w:jc w:val="left"/>
        <w:rPr>
          <w:rFonts w:cstheme="minorHAnsi"/>
          <w:bCs/>
        </w:rPr>
      </w:pPr>
      <w:r>
        <w:rPr>
          <w:rFonts w:cstheme="minorHAnsi"/>
          <w:bCs/>
        </w:rPr>
        <w:t xml:space="preserve">FEDERAL </w:t>
      </w:r>
      <w:r w:rsidR="007262A4" w:rsidRPr="00F82E40">
        <w:rPr>
          <w:rFonts w:cstheme="minorHAnsi"/>
          <w:bCs/>
        </w:rPr>
        <w:t>INSURANCE CORPORATION |</w:t>
      </w:r>
      <w:r w:rsidR="007352E2">
        <w:rPr>
          <w:rFonts w:cstheme="minorHAnsi"/>
          <w:bCs/>
        </w:rPr>
        <w:t xml:space="preserve"> </w:t>
      </w:r>
      <w:r w:rsidR="00F30784">
        <w:rPr>
          <w:rFonts w:cstheme="minorHAnsi"/>
          <w:bCs/>
        </w:rPr>
        <w:t>Medford, OR</w:t>
      </w:r>
      <w:r w:rsidR="007262A4" w:rsidRPr="00F82E40">
        <w:rPr>
          <w:rFonts w:cstheme="minorHAnsi"/>
          <w:bCs/>
        </w:rPr>
        <w:t xml:space="preserve"> | 2020</w:t>
      </w:r>
      <w:r w:rsidR="00CA52DA">
        <w:rPr>
          <w:rFonts w:cstheme="minorHAnsi"/>
          <w:bCs/>
        </w:rPr>
        <w:t>–</w:t>
      </w:r>
      <w:r w:rsidR="007262A4" w:rsidRPr="00F82E40">
        <w:rPr>
          <w:rFonts w:cstheme="minorHAnsi"/>
          <w:bCs/>
        </w:rPr>
        <w:t xml:space="preserve">present </w:t>
      </w:r>
    </w:p>
    <w:p w14:paraId="05901255" w14:textId="210EF005" w:rsidR="007B2D75" w:rsidRPr="00F82E40" w:rsidRDefault="007262A4" w:rsidP="003E3D85">
      <w:pPr>
        <w:spacing w:after="120" w:line="240" w:lineRule="auto"/>
        <w:jc w:val="left"/>
        <w:rPr>
          <w:rFonts w:cstheme="minorHAnsi"/>
        </w:rPr>
      </w:pPr>
      <w:r w:rsidRPr="009924E1">
        <w:rPr>
          <w:rFonts w:cstheme="minorHAnsi"/>
          <w:b/>
          <w:color w:val="17365D" w:themeColor="text2" w:themeShade="BF"/>
        </w:rPr>
        <w:t>Regional Manager, Community Affairs</w:t>
      </w:r>
      <w:r w:rsidR="002D2F40" w:rsidRPr="009924E1">
        <w:rPr>
          <w:rFonts w:cstheme="minorHAnsi"/>
          <w:color w:val="17365D" w:themeColor="text2" w:themeShade="BF"/>
        </w:rPr>
        <w:t xml:space="preserve"> </w:t>
      </w:r>
      <w:r w:rsidR="007B2D75" w:rsidRPr="009924E1">
        <w:rPr>
          <w:rFonts w:cstheme="minorHAnsi"/>
        </w:rPr>
        <w:t>|</w:t>
      </w:r>
      <w:r w:rsidR="007B2D75" w:rsidRPr="006B6309">
        <w:rPr>
          <w:rFonts w:cstheme="minorHAnsi"/>
          <w:sz w:val="20"/>
          <w:szCs w:val="20"/>
        </w:rPr>
        <w:t xml:space="preserve"> </w:t>
      </w:r>
      <w:r w:rsidR="007B2D75" w:rsidRPr="006B6309">
        <w:rPr>
          <w:rFonts w:eastAsia="Times New Roman" w:cstheme="minorHAnsi"/>
          <w:color w:val="000000"/>
          <w:sz w:val="20"/>
          <w:szCs w:val="20"/>
        </w:rPr>
        <w:t xml:space="preserve">Led </w:t>
      </w:r>
      <w:r w:rsidR="005034F3" w:rsidRPr="005034F3">
        <w:rPr>
          <w:rFonts w:eastAsia="Times New Roman" w:cstheme="minorHAnsi"/>
          <w:color w:val="000000"/>
          <w:sz w:val="20"/>
          <w:szCs w:val="20"/>
        </w:rPr>
        <w:t xml:space="preserve">insurance corporation to </w:t>
      </w:r>
      <w:r w:rsidR="007B2D75" w:rsidRPr="005034F3">
        <w:rPr>
          <w:rFonts w:eastAsia="Times New Roman" w:cstheme="minorHAnsi"/>
          <w:color w:val="000000"/>
          <w:sz w:val="20"/>
          <w:szCs w:val="20"/>
        </w:rPr>
        <w:t>systematically</w:t>
      </w:r>
      <w:r w:rsidR="007B2D75" w:rsidRPr="00DD4C19">
        <w:rPr>
          <w:rFonts w:eastAsia="Times New Roman" w:cstheme="minorHAnsi"/>
          <w:color w:val="000000"/>
          <w:sz w:val="20"/>
          <w:szCs w:val="20"/>
        </w:rPr>
        <w:t xml:space="preserve"> institute</w:t>
      </w:r>
      <w:r w:rsidR="007B2D75" w:rsidRPr="006B6309">
        <w:rPr>
          <w:rFonts w:eastAsia="Times New Roman" w:cstheme="minorHAnsi"/>
          <w:color w:val="000000"/>
          <w:sz w:val="20"/>
          <w:szCs w:val="20"/>
        </w:rPr>
        <w:t xml:space="preserve"> a racial equity lens </w:t>
      </w:r>
      <w:r w:rsidR="00DB667C" w:rsidRPr="006B6309">
        <w:rPr>
          <w:rFonts w:eastAsia="Times New Roman" w:cstheme="minorHAnsi"/>
          <w:color w:val="000000"/>
          <w:sz w:val="20"/>
          <w:szCs w:val="20"/>
        </w:rPr>
        <w:t xml:space="preserve">to </w:t>
      </w:r>
      <w:r w:rsidR="007B2D75" w:rsidRPr="006B6309">
        <w:rPr>
          <w:rFonts w:eastAsia="Times New Roman" w:cstheme="minorHAnsi"/>
          <w:color w:val="000000"/>
          <w:sz w:val="20"/>
          <w:szCs w:val="20"/>
        </w:rPr>
        <w:t>guid</w:t>
      </w:r>
      <w:r w:rsidR="00DB667C" w:rsidRPr="006B6309">
        <w:rPr>
          <w:rFonts w:eastAsia="Times New Roman" w:cstheme="minorHAnsi"/>
          <w:color w:val="000000"/>
          <w:sz w:val="20"/>
          <w:szCs w:val="20"/>
        </w:rPr>
        <w:t>e</w:t>
      </w:r>
      <w:r w:rsidR="007B2D75" w:rsidRPr="006B630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815278">
        <w:rPr>
          <w:rFonts w:eastAsia="Times New Roman" w:cstheme="minorHAnsi"/>
          <w:color w:val="000000"/>
          <w:sz w:val="20"/>
          <w:szCs w:val="20"/>
        </w:rPr>
        <w:t xml:space="preserve">strategies and </w:t>
      </w:r>
      <w:r w:rsidR="007B2D75" w:rsidRPr="006B6309">
        <w:rPr>
          <w:rFonts w:eastAsia="Times New Roman" w:cstheme="minorHAnsi"/>
          <w:color w:val="000000"/>
          <w:sz w:val="20"/>
          <w:szCs w:val="20"/>
        </w:rPr>
        <w:t>policies related to the Community Reinvestment Act</w:t>
      </w:r>
      <w:r w:rsidR="00DB667C" w:rsidRPr="006B630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815278">
        <w:rPr>
          <w:rFonts w:eastAsia="Times New Roman" w:cstheme="minorHAnsi"/>
          <w:color w:val="000000"/>
          <w:sz w:val="20"/>
          <w:szCs w:val="20"/>
        </w:rPr>
        <w:t xml:space="preserve">(CRA) </w:t>
      </w:r>
      <w:r w:rsidR="00DB667C" w:rsidRPr="006B6309">
        <w:rPr>
          <w:rFonts w:eastAsia="Times New Roman" w:cstheme="minorHAnsi"/>
          <w:color w:val="000000"/>
          <w:sz w:val="20"/>
          <w:szCs w:val="20"/>
        </w:rPr>
        <w:t xml:space="preserve">and </w:t>
      </w:r>
      <w:r w:rsidR="007B2D75" w:rsidRPr="006B6309">
        <w:rPr>
          <w:rFonts w:eastAsia="Times New Roman" w:cstheme="minorHAnsi"/>
          <w:color w:val="000000"/>
          <w:sz w:val="20"/>
          <w:szCs w:val="20"/>
        </w:rPr>
        <w:t xml:space="preserve">move </w:t>
      </w:r>
      <w:r w:rsidR="00815278">
        <w:rPr>
          <w:rFonts w:eastAsia="Times New Roman" w:cstheme="minorHAnsi"/>
          <w:color w:val="000000"/>
          <w:sz w:val="20"/>
          <w:szCs w:val="20"/>
        </w:rPr>
        <w:t xml:space="preserve">the Corporation </w:t>
      </w:r>
      <w:r w:rsidR="007B2D75" w:rsidRPr="006B6309">
        <w:rPr>
          <w:rFonts w:eastAsia="Times New Roman" w:cstheme="minorHAnsi"/>
          <w:color w:val="000000"/>
          <w:sz w:val="20"/>
          <w:szCs w:val="20"/>
        </w:rPr>
        <w:t>to</w:t>
      </w:r>
      <w:r w:rsidR="00815278">
        <w:rPr>
          <w:rFonts w:eastAsia="Times New Roman" w:cstheme="minorHAnsi"/>
          <w:color w:val="000000"/>
          <w:sz w:val="20"/>
          <w:szCs w:val="20"/>
        </w:rPr>
        <w:t>ward</w:t>
      </w:r>
      <w:r w:rsidR="007B2D75" w:rsidRPr="006B6309">
        <w:rPr>
          <w:rFonts w:eastAsia="Times New Roman" w:cstheme="minorHAnsi"/>
          <w:color w:val="000000"/>
          <w:sz w:val="20"/>
          <w:szCs w:val="20"/>
        </w:rPr>
        <w:t xml:space="preserve"> a</w:t>
      </w:r>
      <w:r w:rsidR="00815278">
        <w:rPr>
          <w:rFonts w:eastAsia="Times New Roman" w:cstheme="minorHAnsi"/>
          <w:color w:val="000000"/>
          <w:sz w:val="20"/>
          <w:szCs w:val="20"/>
        </w:rPr>
        <w:t xml:space="preserve"> more intentional</w:t>
      </w:r>
      <w:r w:rsidR="007B2D75" w:rsidRPr="006B630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B2D75" w:rsidRPr="006B6309">
        <w:rPr>
          <w:rFonts w:eastAsia="Times New Roman" w:cstheme="minorHAnsi"/>
          <w:sz w:val="20"/>
          <w:szCs w:val="20"/>
        </w:rPr>
        <w:t xml:space="preserve">social impact </w:t>
      </w:r>
      <w:r w:rsidR="00815278">
        <w:rPr>
          <w:rFonts w:eastAsia="Times New Roman" w:cstheme="minorHAnsi"/>
          <w:sz w:val="20"/>
          <w:szCs w:val="20"/>
        </w:rPr>
        <w:t>focus</w:t>
      </w:r>
      <w:r w:rsidR="007B2D75" w:rsidRPr="006B6309">
        <w:rPr>
          <w:rFonts w:eastAsia="Times New Roman" w:cstheme="minorHAnsi"/>
          <w:sz w:val="20"/>
          <w:szCs w:val="20"/>
        </w:rPr>
        <w:t xml:space="preserve">.  </w:t>
      </w:r>
      <w:r w:rsidR="000C3620" w:rsidRPr="006B6309">
        <w:rPr>
          <w:rFonts w:eastAsia="Cambria" w:cstheme="minorHAnsi"/>
          <w:sz w:val="20"/>
          <w:szCs w:val="20"/>
        </w:rPr>
        <w:t xml:space="preserve">Lead the community affairs team to support innovative CRA investments that support low- and moderate-income communities in the western portion of the country from Utah west-ward.  </w:t>
      </w:r>
      <w:r w:rsidR="00F21FCA">
        <w:rPr>
          <w:rFonts w:eastAsia="Times New Roman" w:cstheme="minorHAnsi"/>
          <w:color w:val="000000"/>
          <w:sz w:val="20"/>
          <w:szCs w:val="20"/>
        </w:rPr>
        <w:t>Key contributions</w:t>
      </w:r>
      <w:r w:rsidR="007B2D75" w:rsidRPr="00F82E40">
        <w:rPr>
          <w:rFonts w:eastAsia="Times New Roman" w:cstheme="minorHAnsi"/>
          <w:color w:val="000000"/>
          <w:sz w:val="20"/>
          <w:szCs w:val="20"/>
        </w:rPr>
        <w:t xml:space="preserve">: </w:t>
      </w:r>
    </w:p>
    <w:p w14:paraId="00BBC955" w14:textId="6CF1CDBE" w:rsidR="00D3397E" w:rsidRPr="00D3397E" w:rsidRDefault="00D3397E" w:rsidP="00E92E2A">
      <w:pPr>
        <w:pStyle w:val="ListParagraph"/>
        <w:numPr>
          <w:ilvl w:val="0"/>
          <w:numId w:val="27"/>
        </w:numPr>
        <w:spacing w:after="60" w:line="240" w:lineRule="auto"/>
        <w:contextualSpacing w:val="0"/>
        <w:jc w:val="left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Cambria" w:cstheme="minorHAnsi"/>
          <w:sz w:val="20"/>
          <w:szCs w:val="20"/>
        </w:rPr>
        <w:t xml:space="preserve">Within first </w:t>
      </w:r>
      <w:r w:rsidRPr="00F21FCA">
        <w:rPr>
          <w:rFonts w:eastAsia="Cambria" w:cstheme="minorHAnsi"/>
          <w:sz w:val="20"/>
          <w:szCs w:val="20"/>
        </w:rPr>
        <w:t xml:space="preserve">five </w:t>
      </w:r>
      <w:r>
        <w:rPr>
          <w:rFonts w:eastAsia="Cambria" w:cstheme="minorHAnsi"/>
          <w:sz w:val="20"/>
          <w:szCs w:val="20"/>
        </w:rPr>
        <w:t>months, d</w:t>
      </w:r>
      <w:r w:rsidR="00DB667C" w:rsidRPr="00F82E40">
        <w:rPr>
          <w:rFonts w:eastAsia="Cambria" w:cstheme="minorHAnsi"/>
          <w:sz w:val="20"/>
          <w:szCs w:val="20"/>
        </w:rPr>
        <w:t xml:space="preserve">eveloped and </w:t>
      </w:r>
      <w:r w:rsidR="007B2D75" w:rsidRPr="00F82E40">
        <w:rPr>
          <w:rFonts w:eastAsia="Cambria" w:cstheme="minorHAnsi"/>
          <w:sz w:val="20"/>
          <w:szCs w:val="20"/>
        </w:rPr>
        <w:t>implement</w:t>
      </w:r>
      <w:r w:rsidR="00DB667C" w:rsidRPr="00F82E40">
        <w:rPr>
          <w:rFonts w:eastAsia="Cambria" w:cstheme="minorHAnsi"/>
          <w:sz w:val="20"/>
          <w:szCs w:val="20"/>
        </w:rPr>
        <w:t>ed</w:t>
      </w:r>
      <w:r w:rsidR="007B2D75" w:rsidRPr="00F82E40">
        <w:rPr>
          <w:rFonts w:eastAsia="Cambria" w:cstheme="minorHAnsi"/>
          <w:sz w:val="20"/>
          <w:szCs w:val="20"/>
        </w:rPr>
        <w:t xml:space="preserve"> </w:t>
      </w:r>
      <w:r w:rsidR="00815278">
        <w:rPr>
          <w:rFonts w:eastAsia="Cambria" w:cstheme="minorHAnsi"/>
          <w:sz w:val="20"/>
          <w:szCs w:val="20"/>
        </w:rPr>
        <w:t>the</w:t>
      </w:r>
      <w:r w:rsidR="005034F3">
        <w:rPr>
          <w:rFonts w:eastAsia="Cambria" w:cstheme="minorHAnsi"/>
          <w:sz w:val="20"/>
          <w:szCs w:val="20"/>
        </w:rPr>
        <w:t xml:space="preserve"> FIC’s</w:t>
      </w:r>
      <w:r w:rsidR="00815278">
        <w:rPr>
          <w:rFonts w:eastAsia="Cambria" w:cstheme="minorHAnsi"/>
          <w:sz w:val="20"/>
          <w:szCs w:val="20"/>
        </w:rPr>
        <w:t xml:space="preserve"> </w:t>
      </w:r>
      <w:r w:rsidR="007B2D75" w:rsidRPr="00F82E40">
        <w:rPr>
          <w:rFonts w:eastAsia="Cambria" w:cstheme="minorHAnsi"/>
          <w:sz w:val="20"/>
          <w:szCs w:val="20"/>
        </w:rPr>
        <w:t>racial equity strategy</w:t>
      </w:r>
      <w:r w:rsidR="009538CE" w:rsidRPr="00F82E40">
        <w:rPr>
          <w:rFonts w:eastAsia="Cambria" w:cstheme="minorHAnsi"/>
          <w:sz w:val="20"/>
          <w:szCs w:val="20"/>
        </w:rPr>
        <w:t xml:space="preserve"> </w:t>
      </w:r>
      <w:r w:rsidR="00F21FCA">
        <w:rPr>
          <w:rFonts w:eastAsia="Cambria" w:cstheme="minorHAnsi"/>
          <w:sz w:val="20"/>
          <w:szCs w:val="20"/>
        </w:rPr>
        <w:t xml:space="preserve">to </w:t>
      </w:r>
      <w:r w:rsidR="00815278">
        <w:rPr>
          <w:rFonts w:eastAsia="Cambria" w:cstheme="minorHAnsi"/>
          <w:sz w:val="20"/>
          <w:szCs w:val="20"/>
        </w:rPr>
        <w:t>reduc</w:t>
      </w:r>
      <w:r w:rsidR="00F21FCA">
        <w:rPr>
          <w:rFonts w:eastAsia="Cambria" w:cstheme="minorHAnsi"/>
          <w:sz w:val="20"/>
          <w:szCs w:val="20"/>
        </w:rPr>
        <w:t>e</w:t>
      </w:r>
      <w:r w:rsidR="00815278">
        <w:rPr>
          <w:rFonts w:eastAsia="Cambria" w:cstheme="minorHAnsi"/>
          <w:sz w:val="20"/>
          <w:szCs w:val="20"/>
        </w:rPr>
        <w:t xml:space="preserve"> </w:t>
      </w:r>
      <w:r w:rsidR="00F21FCA">
        <w:rPr>
          <w:rFonts w:eastAsia="Cambria" w:cstheme="minorHAnsi"/>
          <w:sz w:val="20"/>
          <w:szCs w:val="20"/>
        </w:rPr>
        <w:t>r</w:t>
      </w:r>
      <w:r w:rsidR="00815278">
        <w:rPr>
          <w:rFonts w:eastAsia="Cambria" w:cstheme="minorHAnsi"/>
          <w:sz w:val="20"/>
          <w:szCs w:val="20"/>
        </w:rPr>
        <w:t>acial</w:t>
      </w:r>
      <w:r w:rsidR="00D5029B">
        <w:rPr>
          <w:rFonts w:eastAsia="Cambria" w:cstheme="minorHAnsi"/>
          <w:sz w:val="20"/>
          <w:szCs w:val="20"/>
        </w:rPr>
        <w:t xml:space="preserve"> wealth gap. </w:t>
      </w:r>
      <w:r w:rsidR="000C3620">
        <w:rPr>
          <w:rFonts w:eastAsia="Cambria" w:cstheme="minorHAnsi"/>
          <w:sz w:val="20"/>
          <w:szCs w:val="20"/>
        </w:rPr>
        <w:t xml:space="preserve"> </w:t>
      </w:r>
    </w:p>
    <w:p w14:paraId="75CD63AA" w14:textId="0247D87D" w:rsidR="00836404" w:rsidRDefault="009538CE" w:rsidP="00E92E2A">
      <w:pPr>
        <w:pStyle w:val="ListParagraph"/>
        <w:numPr>
          <w:ilvl w:val="0"/>
          <w:numId w:val="27"/>
        </w:numPr>
        <w:spacing w:after="0" w:line="240" w:lineRule="auto"/>
        <w:contextualSpacing w:val="0"/>
        <w:jc w:val="left"/>
        <w:rPr>
          <w:rFonts w:eastAsia="Times New Roman" w:cstheme="minorHAnsi"/>
          <w:color w:val="000000"/>
          <w:sz w:val="20"/>
          <w:szCs w:val="20"/>
        </w:rPr>
      </w:pPr>
      <w:r w:rsidRPr="000C3620">
        <w:rPr>
          <w:rFonts w:eastAsia="Times New Roman" w:cstheme="minorHAnsi"/>
          <w:color w:val="000000"/>
          <w:sz w:val="20"/>
          <w:szCs w:val="20"/>
        </w:rPr>
        <w:t>Established</w:t>
      </w:r>
      <w:r w:rsidR="007B2D75" w:rsidRPr="000C3620">
        <w:rPr>
          <w:rFonts w:eastAsia="Times New Roman" w:cstheme="minorHAnsi"/>
          <w:color w:val="000000"/>
          <w:sz w:val="20"/>
          <w:szCs w:val="20"/>
        </w:rPr>
        <w:t xml:space="preserve"> "results-based"</w:t>
      </w:r>
      <w:r w:rsidR="009B34B2">
        <w:rPr>
          <w:rFonts w:eastAsia="Times New Roman" w:cstheme="minorHAnsi"/>
          <w:color w:val="000000"/>
          <w:sz w:val="20"/>
          <w:szCs w:val="20"/>
        </w:rPr>
        <w:t xml:space="preserve"> community development </w:t>
      </w:r>
      <w:r w:rsidR="007B2D75" w:rsidRPr="000C3620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7B2D75" w:rsidRPr="000B1B1F">
        <w:rPr>
          <w:rFonts w:eastAsia="Times New Roman" w:cstheme="minorHAnsi"/>
          <w:color w:val="000000"/>
          <w:sz w:val="20"/>
          <w:szCs w:val="20"/>
        </w:rPr>
        <w:t>framework to</w:t>
      </w:r>
      <w:r w:rsidRPr="000B1B1F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815278" w:rsidRPr="000B1B1F">
        <w:rPr>
          <w:rFonts w:eastAsia="Times New Roman" w:cstheme="minorHAnsi"/>
          <w:color w:val="000000"/>
          <w:sz w:val="20"/>
          <w:szCs w:val="20"/>
        </w:rPr>
        <w:t>enhance</w:t>
      </w:r>
      <w:r w:rsidR="000A3352">
        <w:rPr>
          <w:rFonts w:eastAsia="Times New Roman" w:cstheme="minorHAnsi"/>
          <w:color w:val="000000"/>
          <w:sz w:val="20"/>
          <w:szCs w:val="20"/>
        </w:rPr>
        <w:t xml:space="preserve"> response to community challenges</w:t>
      </w:r>
      <w:r w:rsidR="00815278">
        <w:rPr>
          <w:rFonts w:eastAsia="Times New Roman" w:cstheme="minorHAnsi"/>
          <w:color w:val="000000"/>
          <w:sz w:val="20"/>
          <w:szCs w:val="20"/>
        </w:rPr>
        <w:t>.</w:t>
      </w:r>
      <w:r w:rsidR="00815278" w:rsidRPr="000C3620" w:rsidDel="00815278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5BA83CB3" w14:textId="77777777" w:rsidR="003E3D85" w:rsidRPr="003E3D85" w:rsidRDefault="003E3D85" w:rsidP="003E3D85">
      <w:pPr>
        <w:spacing w:after="0" w:line="240" w:lineRule="auto"/>
        <w:jc w:val="left"/>
        <w:rPr>
          <w:rFonts w:eastAsia="Times New Roman" w:cstheme="minorHAnsi"/>
          <w:color w:val="000000"/>
          <w:sz w:val="20"/>
          <w:szCs w:val="20"/>
        </w:rPr>
      </w:pPr>
    </w:p>
    <w:p w14:paraId="303CC37B" w14:textId="5677050A" w:rsidR="009B4390" w:rsidRPr="00F82E40" w:rsidRDefault="005034F3" w:rsidP="002F3063">
      <w:pPr>
        <w:spacing w:after="120" w:line="240" w:lineRule="auto"/>
        <w:jc w:val="left"/>
        <w:rPr>
          <w:rFonts w:cstheme="minorHAnsi"/>
          <w:bCs/>
        </w:rPr>
      </w:pPr>
      <w:r>
        <w:rPr>
          <w:rFonts w:cstheme="minorHAnsi"/>
          <w:bCs/>
        </w:rPr>
        <w:t xml:space="preserve">NATIONAL </w:t>
      </w:r>
      <w:r w:rsidR="008153BE">
        <w:rPr>
          <w:rFonts w:cstheme="minorHAnsi"/>
          <w:bCs/>
        </w:rPr>
        <w:t>RESERVE</w:t>
      </w:r>
      <w:r>
        <w:rPr>
          <w:rFonts w:cstheme="minorHAnsi"/>
          <w:bCs/>
        </w:rPr>
        <w:t xml:space="preserve"> </w:t>
      </w:r>
      <w:r w:rsidR="007262A4" w:rsidRPr="00F82E40">
        <w:rPr>
          <w:rFonts w:cstheme="minorHAnsi"/>
          <w:bCs/>
        </w:rPr>
        <w:t xml:space="preserve">BANK | </w:t>
      </w:r>
      <w:r w:rsidR="00320355">
        <w:rPr>
          <w:rFonts w:cstheme="minorHAnsi"/>
          <w:bCs/>
        </w:rPr>
        <w:t>Medford, OR</w:t>
      </w:r>
      <w:r w:rsidR="007352E2" w:rsidRPr="00F82E40">
        <w:rPr>
          <w:rFonts w:cstheme="minorHAnsi"/>
          <w:bCs/>
        </w:rPr>
        <w:t xml:space="preserve"> </w:t>
      </w:r>
      <w:r w:rsidR="007262A4" w:rsidRPr="00F82E40">
        <w:rPr>
          <w:rFonts w:cstheme="minorHAnsi"/>
          <w:bCs/>
        </w:rPr>
        <w:t>| 2</w:t>
      </w:r>
      <w:r w:rsidR="009B4390" w:rsidRPr="00F82E40">
        <w:rPr>
          <w:rFonts w:cstheme="minorHAnsi"/>
          <w:bCs/>
        </w:rPr>
        <w:t>012</w:t>
      </w:r>
      <w:r w:rsidR="00CA52DA">
        <w:rPr>
          <w:rFonts w:cstheme="minorHAnsi"/>
          <w:bCs/>
        </w:rPr>
        <w:t>–</w:t>
      </w:r>
      <w:r w:rsidR="009B4390" w:rsidRPr="00F82E40">
        <w:rPr>
          <w:rFonts w:cstheme="minorHAnsi"/>
          <w:bCs/>
        </w:rPr>
        <w:t xml:space="preserve">2019 </w:t>
      </w:r>
    </w:p>
    <w:p w14:paraId="56FB9A2A" w14:textId="35C4D142" w:rsidR="001E1C0B" w:rsidRDefault="009B4390" w:rsidP="003E3D85">
      <w:pPr>
        <w:spacing w:after="120" w:line="240" w:lineRule="auto"/>
        <w:jc w:val="left"/>
        <w:rPr>
          <w:sz w:val="20"/>
          <w:szCs w:val="20"/>
        </w:rPr>
      </w:pPr>
      <w:r w:rsidRPr="005969BE">
        <w:rPr>
          <w:rFonts w:cstheme="minorHAnsi"/>
          <w:b/>
          <w:bCs/>
          <w:color w:val="17365D" w:themeColor="text2" w:themeShade="BF"/>
        </w:rPr>
        <w:t>Vice President and Community Affairs Officer</w:t>
      </w:r>
      <w:r w:rsidRPr="005969BE">
        <w:rPr>
          <w:rFonts w:cstheme="minorHAnsi"/>
          <w:color w:val="17365D" w:themeColor="text2" w:themeShade="BF"/>
        </w:rPr>
        <w:t xml:space="preserve"> </w:t>
      </w:r>
      <w:r w:rsidR="003956DC" w:rsidRPr="00F82E40">
        <w:rPr>
          <w:rFonts w:cstheme="minorHAnsi"/>
        </w:rPr>
        <w:t>|</w:t>
      </w:r>
      <w:r w:rsidR="001D7D77" w:rsidRPr="001D7D77">
        <w:rPr>
          <w:sz w:val="20"/>
          <w:szCs w:val="20"/>
        </w:rPr>
        <w:t xml:space="preserve"> </w:t>
      </w:r>
      <w:r w:rsidR="009B34B2">
        <w:rPr>
          <w:sz w:val="20"/>
          <w:szCs w:val="20"/>
        </w:rPr>
        <w:t xml:space="preserve">Created and </w:t>
      </w:r>
      <w:r w:rsidR="00B05EE4">
        <w:rPr>
          <w:sz w:val="20"/>
          <w:szCs w:val="20"/>
        </w:rPr>
        <w:t>implemented</w:t>
      </w:r>
      <w:r w:rsidR="00B05EE4" w:rsidRPr="00F82E40">
        <w:rPr>
          <w:sz w:val="20"/>
          <w:szCs w:val="20"/>
        </w:rPr>
        <w:t xml:space="preserve"> </w:t>
      </w:r>
      <w:r w:rsidR="001D7D77" w:rsidRPr="00F82E40">
        <w:rPr>
          <w:sz w:val="20"/>
          <w:szCs w:val="20"/>
        </w:rPr>
        <w:t xml:space="preserve">community development strategy to </w:t>
      </w:r>
      <w:r w:rsidR="000F1018">
        <w:rPr>
          <w:sz w:val="20"/>
          <w:szCs w:val="20"/>
        </w:rPr>
        <w:t>advance</w:t>
      </w:r>
      <w:r w:rsidR="001D7D77" w:rsidRPr="00F82E40">
        <w:rPr>
          <w:sz w:val="20"/>
          <w:szCs w:val="20"/>
        </w:rPr>
        <w:t xml:space="preserve"> major social </w:t>
      </w:r>
      <w:r w:rsidR="00B05EE4">
        <w:rPr>
          <w:sz w:val="20"/>
          <w:szCs w:val="20"/>
        </w:rPr>
        <w:t xml:space="preserve">impact </w:t>
      </w:r>
      <w:r w:rsidR="001D7D77" w:rsidRPr="00F82E40">
        <w:rPr>
          <w:sz w:val="20"/>
          <w:szCs w:val="20"/>
        </w:rPr>
        <w:t>issues</w:t>
      </w:r>
      <w:r w:rsidR="00D5029B">
        <w:rPr>
          <w:sz w:val="20"/>
          <w:szCs w:val="20"/>
        </w:rPr>
        <w:t xml:space="preserve">. Gained </w:t>
      </w:r>
      <w:r w:rsidR="00EA1664">
        <w:rPr>
          <w:sz w:val="20"/>
          <w:szCs w:val="20"/>
        </w:rPr>
        <w:t xml:space="preserve">executive </w:t>
      </w:r>
      <w:r w:rsidR="00D5029B">
        <w:rPr>
          <w:sz w:val="20"/>
          <w:szCs w:val="20"/>
        </w:rPr>
        <w:t xml:space="preserve">leadership buy-in to </w:t>
      </w:r>
      <w:r w:rsidR="001D7D77">
        <w:rPr>
          <w:sz w:val="20"/>
          <w:szCs w:val="20"/>
        </w:rPr>
        <w:t xml:space="preserve">publicly </w:t>
      </w:r>
      <w:r w:rsidR="001D7D77" w:rsidRPr="00F82E40">
        <w:rPr>
          <w:sz w:val="20"/>
          <w:szCs w:val="20"/>
        </w:rPr>
        <w:t>advance efforts to</w:t>
      </w:r>
      <w:r w:rsidR="00D954DC">
        <w:rPr>
          <w:sz w:val="20"/>
          <w:szCs w:val="20"/>
        </w:rPr>
        <w:t xml:space="preserve"> advance </w:t>
      </w:r>
      <w:r w:rsidR="00D954DC" w:rsidRPr="00F82E40">
        <w:rPr>
          <w:sz w:val="20"/>
          <w:szCs w:val="20"/>
        </w:rPr>
        <w:t>health, climate change, and racial equity</w:t>
      </w:r>
      <w:r w:rsidR="00D954DC">
        <w:rPr>
          <w:sz w:val="20"/>
          <w:szCs w:val="20"/>
        </w:rPr>
        <w:t xml:space="preserve"> to </w:t>
      </w:r>
      <w:r w:rsidR="001D7D77" w:rsidRPr="00F82E40">
        <w:rPr>
          <w:sz w:val="20"/>
          <w:szCs w:val="20"/>
        </w:rPr>
        <w:t xml:space="preserve"> improve </w:t>
      </w:r>
      <w:r w:rsidR="00B05EE4">
        <w:rPr>
          <w:sz w:val="20"/>
          <w:szCs w:val="20"/>
        </w:rPr>
        <w:t>marginalized communities</w:t>
      </w:r>
      <w:r w:rsidR="00D5029B">
        <w:rPr>
          <w:sz w:val="20"/>
          <w:szCs w:val="20"/>
        </w:rPr>
        <w:t xml:space="preserve">. </w:t>
      </w:r>
      <w:r w:rsidR="00583232">
        <w:rPr>
          <w:sz w:val="20"/>
          <w:szCs w:val="20"/>
        </w:rPr>
        <w:t xml:space="preserve"> </w:t>
      </w:r>
      <w:r w:rsidR="00C67A56" w:rsidRPr="00C67A56">
        <w:rPr>
          <w:rFonts w:eastAsia="Cambria" w:cstheme="minorHAnsi"/>
          <w:sz w:val="20"/>
          <w:szCs w:val="20"/>
        </w:rPr>
        <w:t>Led 12-member team</w:t>
      </w:r>
      <w:r w:rsidR="00D5029B">
        <w:rPr>
          <w:rFonts w:eastAsia="Cambria" w:cstheme="minorHAnsi"/>
          <w:sz w:val="20"/>
          <w:szCs w:val="20"/>
        </w:rPr>
        <w:t>, served on</w:t>
      </w:r>
      <w:r w:rsidR="00C67A56">
        <w:rPr>
          <w:rFonts w:eastAsia="Cambria" w:cstheme="minorHAnsi"/>
          <w:sz w:val="20"/>
          <w:szCs w:val="20"/>
        </w:rPr>
        <w:t xml:space="preserve"> </w:t>
      </w:r>
      <w:r w:rsidR="00C67A56" w:rsidRPr="00C67A56">
        <w:rPr>
          <w:rFonts w:eastAsia="Cambria" w:cstheme="minorHAnsi"/>
          <w:sz w:val="20"/>
          <w:szCs w:val="20"/>
        </w:rPr>
        <w:t>executive public affairs leadership team</w:t>
      </w:r>
      <w:r w:rsidR="00C67A56">
        <w:rPr>
          <w:rFonts w:eastAsia="Cambria" w:cstheme="minorHAnsi"/>
          <w:sz w:val="20"/>
          <w:szCs w:val="20"/>
        </w:rPr>
        <w:t xml:space="preserve"> to guide</w:t>
      </w:r>
      <w:r w:rsidR="00C67A56" w:rsidRPr="00C67A56">
        <w:rPr>
          <w:rFonts w:eastAsia="Cambria" w:cstheme="minorHAnsi"/>
          <w:sz w:val="20"/>
          <w:szCs w:val="20"/>
        </w:rPr>
        <w:t xml:space="preserve"> broader </w:t>
      </w:r>
      <w:r w:rsidR="00194AA2">
        <w:rPr>
          <w:rFonts w:eastAsia="Cambria" w:cstheme="minorHAnsi"/>
          <w:sz w:val="20"/>
          <w:szCs w:val="20"/>
        </w:rPr>
        <w:t>external engagement</w:t>
      </w:r>
      <w:r w:rsidR="00D5029B">
        <w:rPr>
          <w:rFonts w:eastAsia="Cambria" w:cstheme="minorHAnsi"/>
          <w:sz w:val="20"/>
          <w:szCs w:val="20"/>
        </w:rPr>
        <w:t xml:space="preserve"> and o</w:t>
      </w:r>
      <w:r w:rsidR="00C67A56">
        <w:rPr>
          <w:rFonts w:eastAsia="Cambria" w:cstheme="minorHAnsi"/>
          <w:sz w:val="20"/>
          <w:szCs w:val="20"/>
        </w:rPr>
        <w:t>vers</w:t>
      </w:r>
      <w:r w:rsidR="00D5029B">
        <w:rPr>
          <w:rFonts w:eastAsia="Cambria" w:cstheme="minorHAnsi"/>
          <w:sz w:val="20"/>
          <w:szCs w:val="20"/>
        </w:rPr>
        <w:t>aw</w:t>
      </w:r>
      <w:r w:rsidR="00C67A56">
        <w:rPr>
          <w:rFonts w:eastAsia="Cambria" w:cstheme="minorHAnsi"/>
          <w:sz w:val="20"/>
          <w:szCs w:val="20"/>
        </w:rPr>
        <w:t xml:space="preserve"> </w:t>
      </w:r>
      <w:r w:rsidR="00C67A56" w:rsidRPr="00C67A56">
        <w:rPr>
          <w:rFonts w:eastAsia="Cambria" w:cstheme="minorHAnsi"/>
          <w:sz w:val="20"/>
          <w:szCs w:val="20"/>
        </w:rPr>
        <w:t xml:space="preserve">the Community Advisory Council </w:t>
      </w:r>
      <w:r w:rsidR="00D5029B">
        <w:rPr>
          <w:rFonts w:eastAsia="Cambria" w:cstheme="minorHAnsi"/>
          <w:sz w:val="20"/>
          <w:szCs w:val="20"/>
        </w:rPr>
        <w:t>to advise</w:t>
      </w:r>
      <w:r w:rsidR="00C67A56">
        <w:rPr>
          <w:rFonts w:eastAsia="Cambria" w:cstheme="minorHAnsi"/>
          <w:sz w:val="20"/>
          <w:szCs w:val="20"/>
        </w:rPr>
        <w:t xml:space="preserve"> </w:t>
      </w:r>
      <w:r w:rsidR="00D5029B">
        <w:rPr>
          <w:rFonts w:eastAsia="Cambria" w:cstheme="minorHAnsi"/>
          <w:sz w:val="20"/>
          <w:szCs w:val="20"/>
        </w:rPr>
        <w:t>b</w:t>
      </w:r>
      <w:r w:rsidR="00C67A56" w:rsidRPr="00C67A56">
        <w:rPr>
          <w:rFonts w:eastAsia="Cambria" w:cstheme="minorHAnsi"/>
          <w:sz w:val="20"/>
          <w:szCs w:val="20"/>
        </w:rPr>
        <w:t xml:space="preserve">ank </w:t>
      </w:r>
      <w:r w:rsidR="00D5029B">
        <w:rPr>
          <w:rFonts w:eastAsia="Cambria" w:cstheme="minorHAnsi"/>
          <w:sz w:val="20"/>
          <w:szCs w:val="20"/>
        </w:rPr>
        <w:t>p</w:t>
      </w:r>
      <w:r w:rsidR="00C67A56" w:rsidRPr="00C67A56">
        <w:rPr>
          <w:rFonts w:eastAsia="Cambria" w:cstheme="minorHAnsi"/>
          <w:sz w:val="20"/>
          <w:szCs w:val="20"/>
        </w:rPr>
        <w:t xml:space="preserve">resident. </w:t>
      </w:r>
      <w:r w:rsidR="001E1C0B">
        <w:rPr>
          <w:sz w:val="20"/>
          <w:szCs w:val="20"/>
        </w:rPr>
        <w:t xml:space="preserve"> Key c</w:t>
      </w:r>
      <w:r w:rsidR="00D5029B">
        <w:rPr>
          <w:sz w:val="20"/>
          <w:szCs w:val="20"/>
        </w:rPr>
        <w:t>ontributions:</w:t>
      </w:r>
    </w:p>
    <w:p w14:paraId="1339543A" w14:textId="4B4A39E3" w:rsidR="008259B9" w:rsidRPr="006D165B" w:rsidRDefault="000F1018" w:rsidP="00E92E2A">
      <w:pPr>
        <w:pStyle w:val="ListParagraph"/>
        <w:numPr>
          <w:ilvl w:val="0"/>
          <w:numId w:val="28"/>
        </w:numPr>
        <w:spacing w:after="60" w:line="240" w:lineRule="auto"/>
        <w:contextualSpacing w:val="0"/>
        <w:jc w:val="left"/>
        <w:rPr>
          <w:sz w:val="20"/>
          <w:szCs w:val="20"/>
        </w:rPr>
      </w:pPr>
      <w:r w:rsidRPr="005969BE">
        <w:rPr>
          <w:rFonts w:eastAsia="Times New Roman" w:cstheme="minorHAnsi"/>
          <w:b/>
          <w:bCs/>
          <w:sz w:val="20"/>
          <w:szCs w:val="20"/>
        </w:rPr>
        <w:t>Racial Equity-</w:t>
      </w:r>
      <w:r w:rsidR="00784E8E" w:rsidRPr="00F21FCA">
        <w:rPr>
          <w:rFonts w:eastAsia="Times New Roman" w:cstheme="minorHAnsi"/>
          <w:b/>
          <w:bCs/>
          <w:sz w:val="20"/>
          <w:szCs w:val="20"/>
        </w:rPr>
        <w:t xml:space="preserve">Economic </w:t>
      </w:r>
      <w:r w:rsidR="003521B4" w:rsidRPr="00F21FCA">
        <w:rPr>
          <w:rFonts w:eastAsia="Times New Roman" w:cstheme="minorHAnsi"/>
          <w:b/>
          <w:bCs/>
          <w:sz w:val="20"/>
          <w:szCs w:val="20"/>
        </w:rPr>
        <w:t>Disparity |</w:t>
      </w:r>
      <w:r w:rsidR="00B83349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D5029B">
        <w:rPr>
          <w:rFonts w:eastAsia="Times New Roman" w:cstheme="minorHAnsi"/>
          <w:sz w:val="20"/>
          <w:szCs w:val="20"/>
        </w:rPr>
        <w:t>Instituted</w:t>
      </w:r>
      <w:r w:rsidR="001D7D77" w:rsidRPr="00D5029B">
        <w:rPr>
          <w:rFonts w:eastAsia="Times New Roman" w:cstheme="minorHAnsi"/>
          <w:sz w:val="20"/>
          <w:szCs w:val="20"/>
        </w:rPr>
        <w:t xml:space="preserve"> racial equity framework t</w:t>
      </w:r>
      <w:r w:rsidR="00D66C89">
        <w:rPr>
          <w:rFonts w:eastAsia="Times New Roman" w:cstheme="minorHAnsi"/>
          <w:sz w:val="20"/>
          <w:szCs w:val="20"/>
        </w:rPr>
        <w:t xml:space="preserve">hat defined objectives and provided </w:t>
      </w:r>
      <w:r w:rsidR="001D7D77" w:rsidRPr="00D5029B">
        <w:rPr>
          <w:rFonts w:eastAsia="Times New Roman" w:cstheme="minorHAnsi"/>
          <w:sz w:val="20"/>
          <w:szCs w:val="20"/>
        </w:rPr>
        <w:t xml:space="preserve">structure to </w:t>
      </w:r>
      <w:r w:rsidR="00D66C89">
        <w:rPr>
          <w:rFonts w:eastAsia="Times New Roman" w:cstheme="minorHAnsi"/>
          <w:sz w:val="20"/>
          <w:szCs w:val="20"/>
        </w:rPr>
        <w:t>advance</w:t>
      </w:r>
      <w:r w:rsidR="00784E8E">
        <w:rPr>
          <w:rFonts w:eastAsia="Times New Roman" w:cstheme="minorHAnsi"/>
          <w:sz w:val="20"/>
          <w:szCs w:val="20"/>
        </w:rPr>
        <w:t xml:space="preserve"> </w:t>
      </w:r>
      <w:r w:rsidR="00784E8E" w:rsidRPr="00F21FCA">
        <w:rPr>
          <w:rFonts w:eastAsia="Times New Roman" w:cstheme="minorHAnsi"/>
          <w:sz w:val="20"/>
          <w:szCs w:val="20"/>
        </w:rPr>
        <w:t>economic disparity</w:t>
      </w:r>
      <w:r w:rsidR="00D66C89" w:rsidRPr="00F21FCA">
        <w:rPr>
          <w:rFonts w:eastAsia="Times New Roman" w:cstheme="minorHAnsi"/>
          <w:sz w:val="20"/>
          <w:szCs w:val="20"/>
        </w:rPr>
        <w:t xml:space="preserve"> </w:t>
      </w:r>
      <w:r w:rsidR="00D66C89">
        <w:rPr>
          <w:rFonts w:eastAsia="Times New Roman" w:cstheme="minorHAnsi"/>
          <w:sz w:val="20"/>
          <w:szCs w:val="20"/>
        </w:rPr>
        <w:t xml:space="preserve">research and programs, including </w:t>
      </w:r>
      <w:r w:rsidR="00784E8E">
        <w:rPr>
          <w:rFonts w:eastAsia="Times New Roman" w:cstheme="minorHAnsi"/>
          <w:sz w:val="20"/>
          <w:szCs w:val="20"/>
        </w:rPr>
        <w:t>m</w:t>
      </w:r>
      <w:r w:rsidR="00D66C89">
        <w:rPr>
          <w:rFonts w:eastAsia="Times New Roman" w:cstheme="minorHAnsi"/>
          <w:sz w:val="20"/>
          <w:szCs w:val="20"/>
        </w:rPr>
        <w:t xml:space="preserve">onetary policy. </w:t>
      </w:r>
    </w:p>
    <w:p w14:paraId="529383BE" w14:textId="2253463A" w:rsidR="000F1018" w:rsidRPr="000F1018" w:rsidRDefault="000F1018" w:rsidP="00E92E2A">
      <w:pPr>
        <w:pStyle w:val="ListParagraph"/>
        <w:numPr>
          <w:ilvl w:val="0"/>
          <w:numId w:val="28"/>
        </w:numPr>
        <w:spacing w:after="60" w:line="240" w:lineRule="auto"/>
        <w:contextualSpacing w:val="0"/>
        <w:jc w:val="left"/>
        <w:rPr>
          <w:b/>
          <w:bCs/>
          <w:sz w:val="20"/>
          <w:szCs w:val="20"/>
        </w:rPr>
      </w:pPr>
      <w:r w:rsidRPr="000F1018">
        <w:rPr>
          <w:b/>
          <w:bCs/>
          <w:sz w:val="20"/>
          <w:szCs w:val="20"/>
        </w:rPr>
        <w:t xml:space="preserve">Economic Mobility </w:t>
      </w:r>
      <w:r w:rsidRPr="000F1018">
        <w:rPr>
          <w:sz w:val="20"/>
          <w:szCs w:val="20"/>
        </w:rPr>
        <w:t>| Spearheaded $90M</w:t>
      </w:r>
      <w:r w:rsidRPr="000F1018">
        <w:rPr>
          <w:b/>
          <w:bCs/>
          <w:sz w:val="20"/>
          <w:szCs w:val="20"/>
        </w:rPr>
        <w:t xml:space="preserve"> </w:t>
      </w:r>
      <w:r w:rsidRPr="000F1018">
        <w:rPr>
          <w:rFonts w:eastAsia="Cambria" w:cstheme="minorHAnsi"/>
          <w:sz w:val="20"/>
          <w:szCs w:val="20"/>
        </w:rPr>
        <w:t xml:space="preserve">Strong Communities Challenge (SCC), a ground-breaking </w:t>
      </w:r>
      <w:r w:rsidRPr="00F21FCA">
        <w:rPr>
          <w:rFonts w:eastAsia="Cambria" w:cstheme="minorHAnsi"/>
          <w:sz w:val="20"/>
          <w:szCs w:val="20"/>
        </w:rPr>
        <w:t xml:space="preserve">national </w:t>
      </w:r>
      <w:r w:rsidR="00F21FCA" w:rsidRPr="00F21FCA">
        <w:rPr>
          <w:rFonts w:eastAsia="Cambria" w:cstheme="minorHAnsi"/>
          <w:sz w:val="20"/>
          <w:szCs w:val="20"/>
        </w:rPr>
        <w:t>six</w:t>
      </w:r>
      <w:r w:rsidRPr="00F21FCA">
        <w:rPr>
          <w:rFonts w:eastAsia="Cambria" w:cstheme="minorHAnsi"/>
          <w:sz w:val="20"/>
          <w:szCs w:val="20"/>
        </w:rPr>
        <w:t>-</w:t>
      </w:r>
      <w:r w:rsidRPr="000F1018">
        <w:rPr>
          <w:rFonts w:eastAsia="Cambria" w:cstheme="minorHAnsi"/>
          <w:sz w:val="20"/>
          <w:szCs w:val="20"/>
        </w:rPr>
        <w:t xml:space="preserve">site, multi- </w:t>
      </w:r>
      <w:r w:rsidR="003521B4" w:rsidRPr="000F1018">
        <w:rPr>
          <w:rFonts w:eastAsia="Cambria" w:cstheme="minorHAnsi"/>
          <w:sz w:val="20"/>
          <w:szCs w:val="20"/>
        </w:rPr>
        <w:t>sector initiative</w:t>
      </w:r>
      <w:r>
        <w:rPr>
          <w:rFonts w:eastAsia="Cambria" w:cstheme="minorHAnsi"/>
          <w:sz w:val="20"/>
          <w:szCs w:val="20"/>
        </w:rPr>
        <w:t xml:space="preserve">. Advanced </w:t>
      </w:r>
      <w:r w:rsidRPr="000F1018">
        <w:rPr>
          <w:rFonts w:eastAsia="Cambria" w:cstheme="minorHAnsi"/>
          <w:sz w:val="20"/>
          <w:szCs w:val="20"/>
        </w:rPr>
        <w:t xml:space="preserve">economic mobility with racial equity </w:t>
      </w:r>
      <w:proofErr w:type="gramStart"/>
      <w:r w:rsidRPr="000F1018">
        <w:rPr>
          <w:rFonts w:eastAsia="Cambria" w:cstheme="minorHAnsi"/>
          <w:sz w:val="20"/>
          <w:szCs w:val="20"/>
        </w:rPr>
        <w:t>focus</w:t>
      </w:r>
      <w:proofErr w:type="gramEnd"/>
      <w:r w:rsidRPr="000F1018">
        <w:rPr>
          <w:rFonts w:eastAsia="Cambria" w:cstheme="minorHAnsi"/>
          <w:sz w:val="20"/>
          <w:szCs w:val="20"/>
        </w:rPr>
        <w:t xml:space="preserve"> through collaborative housing, health, and transportation community efforts.  </w:t>
      </w:r>
    </w:p>
    <w:p w14:paraId="121C6A3C" w14:textId="1CDE0C92" w:rsidR="003E3D85" w:rsidRPr="003E3D85" w:rsidRDefault="00D66C89" w:rsidP="00CF32ED">
      <w:pPr>
        <w:numPr>
          <w:ilvl w:val="1"/>
          <w:numId w:val="16"/>
        </w:numPr>
        <w:spacing w:after="60" w:line="240" w:lineRule="auto"/>
        <w:jc w:val="left"/>
        <w:rPr>
          <w:b/>
          <w:bCs/>
          <w:sz w:val="20"/>
          <w:szCs w:val="20"/>
        </w:rPr>
      </w:pPr>
      <w:r w:rsidRPr="003E3D85">
        <w:rPr>
          <w:sz w:val="20"/>
          <w:szCs w:val="20"/>
        </w:rPr>
        <w:t>Secured funding from</w:t>
      </w:r>
      <w:r w:rsidR="00784E8E">
        <w:rPr>
          <w:sz w:val="20"/>
          <w:szCs w:val="20"/>
        </w:rPr>
        <w:t xml:space="preserve"> unique</w:t>
      </w:r>
      <w:r w:rsidRPr="003E3D85">
        <w:rPr>
          <w:sz w:val="20"/>
          <w:szCs w:val="20"/>
        </w:rPr>
        <w:t xml:space="preserve"> </w:t>
      </w:r>
      <w:r w:rsidR="00784E8E" w:rsidRPr="003E3D85">
        <w:rPr>
          <w:sz w:val="20"/>
          <w:szCs w:val="20"/>
        </w:rPr>
        <w:t>consortium</w:t>
      </w:r>
      <w:r w:rsidR="00784E8E">
        <w:rPr>
          <w:sz w:val="20"/>
          <w:szCs w:val="20"/>
        </w:rPr>
        <w:t xml:space="preserve"> made up of </w:t>
      </w:r>
      <w:r w:rsidR="00F21FCA" w:rsidRPr="00F21FCA">
        <w:rPr>
          <w:sz w:val="20"/>
          <w:szCs w:val="20"/>
        </w:rPr>
        <w:t>four</w:t>
      </w:r>
      <w:r w:rsidR="00784E8E" w:rsidRPr="00F21FCA">
        <w:rPr>
          <w:sz w:val="20"/>
          <w:szCs w:val="20"/>
        </w:rPr>
        <w:t xml:space="preserve"> </w:t>
      </w:r>
      <w:r w:rsidR="000F1018" w:rsidRPr="003E3D85">
        <w:rPr>
          <w:sz w:val="20"/>
          <w:szCs w:val="20"/>
        </w:rPr>
        <w:t>foundation</w:t>
      </w:r>
      <w:r w:rsidR="00784E8E">
        <w:rPr>
          <w:sz w:val="20"/>
          <w:szCs w:val="20"/>
        </w:rPr>
        <w:t>s</w:t>
      </w:r>
      <w:r w:rsidR="000F1018" w:rsidRPr="003E3D85">
        <w:rPr>
          <w:sz w:val="20"/>
          <w:szCs w:val="20"/>
        </w:rPr>
        <w:t xml:space="preserve">. </w:t>
      </w:r>
    </w:p>
    <w:p w14:paraId="4969F887" w14:textId="0CA9503F" w:rsidR="003521B4" w:rsidRPr="00E92E2A" w:rsidRDefault="000F1018" w:rsidP="00E92E2A">
      <w:pPr>
        <w:numPr>
          <w:ilvl w:val="1"/>
          <w:numId w:val="16"/>
        </w:numPr>
        <w:spacing w:after="60" w:line="240" w:lineRule="auto"/>
        <w:jc w:val="left"/>
        <w:rPr>
          <w:b/>
          <w:bCs/>
          <w:sz w:val="20"/>
          <w:szCs w:val="20"/>
        </w:rPr>
      </w:pPr>
      <w:r w:rsidRPr="00F21FCA">
        <w:rPr>
          <w:sz w:val="20"/>
          <w:szCs w:val="20"/>
        </w:rPr>
        <w:t xml:space="preserve">Defined partner roles, </w:t>
      </w:r>
      <w:r w:rsidR="00784E8E" w:rsidRPr="00F21FCA">
        <w:rPr>
          <w:sz w:val="20"/>
          <w:szCs w:val="20"/>
        </w:rPr>
        <w:t xml:space="preserve">executive leadership structure, </w:t>
      </w:r>
      <w:r w:rsidRPr="00F21FCA">
        <w:rPr>
          <w:sz w:val="20"/>
          <w:szCs w:val="20"/>
        </w:rPr>
        <w:t>metrics</w:t>
      </w:r>
      <w:r w:rsidR="00D66C89" w:rsidRPr="00F21FCA">
        <w:rPr>
          <w:sz w:val="20"/>
          <w:szCs w:val="20"/>
        </w:rPr>
        <w:t>/evaluation</w:t>
      </w:r>
      <w:r w:rsidRPr="00F21FCA">
        <w:rPr>
          <w:sz w:val="20"/>
          <w:szCs w:val="20"/>
        </w:rPr>
        <w:t>, sites, and overall</w:t>
      </w:r>
      <w:r w:rsidR="00784E8E" w:rsidRPr="00F21FCA">
        <w:rPr>
          <w:sz w:val="20"/>
          <w:szCs w:val="20"/>
        </w:rPr>
        <w:t xml:space="preserve"> initiative</w:t>
      </w:r>
      <w:r w:rsidRPr="00F21FCA">
        <w:rPr>
          <w:sz w:val="20"/>
          <w:szCs w:val="20"/>
        </w:rPr>
        <w:t xml:space="preserve"> goals</w:t>
      </w:r>
      <w:r w:rsidR="00784E8E" w:rsidRPr="00F21FCA">
        <w:rPr>
          <w:sz w:val="20"/>
          <w:szCs w:val="20"/>
        </w:rPr>
        <w:t>.</w:t>
      </w:r>
    </w:p>
    <w:p w14:paraId="7AFC33B9" w14:textId="41918B21" w:rsidR="003E3D85" w:rsidRPr="005969BE" w:rsidRDefault="003521B4" w:rsidP="006D32DB">
      <w:pPr>
        <w:pBdr>
          <w:bottom w:val="single" w:sz="6" w:space="1" w:color="76923C" w:themeColor="accent3" w:themeShade="BF"/>
        </w:pBdr>
        <w:shd w:val="clear" w:color="auto" w:fill="F2F2F2" w:themeFill="background1" w:themeFillShade="F2"/>
        <w:spacing w:after="120" w:line="240" w:lineRule="auto"/>
        <w:jc w:val="left"/>
        <w:rPr>
          <w:rFonts w:ascii="Tahoma" w:hAnsi="Tahoma" w:cs="Tahoma"/>
          <w:b/>
          <w:color w:val="17365D" w:themeColor="text2" w:themeShade="BF"/>
          <w:sz w:val="28"/>
          <w:szCs w:val="28"/>
        </w:rPr>
      </w:pPr>
      <w:r>
        <w:rPr>
          <w:rFonts w:ascii="Tahoma" w:hAnsi="Tahoma" w:cs="Tahoma"/>
          <w:b/>
          <w:color w:val="17365D" w:themeColor="text2" w:themeShade="BF"/>
          <w:sz w:val="28"/>
          <w:szCs w:val="28"/>
        </w:rPr>
        <w:lastRenderedPageBreak/>
        <w:t>Jane Manning</w:t>
      </w:r>
      <w:r w:rsidR="003E3D85" w:rsidRPr="005969BE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, </w:t>
      </w:r>
      <w:r w:rsidR="003E3D85" w:rsidRPr="005969BE">
        <w:rPr>
          <w:rFonts w:ascii="Tahoma" w:hAnsi="Tahoma" w:cs="Tahoma"/>
          <w:bCs/>
          <w:color w:val="17365D" w:themeColor="text2" w:themeShade="BF"/>
          <w:sz w:val="28"/>
          <w:szCs w:val="28"/>
        </w:rPr>
        <w:t>page 2</w:t>
      </w:r>
      <w:r w:rsidR="003E3D85" w:rsidRPr="005969BE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</w:t>
      </w:r>
    </w:p>
    <w:p w14:paraId="38593A6A" w14:textId="092A8016" w:rsidR="003E3D85" w:rsidRPr="003E3D85" w:rsidRDefault="003E3D85" w:rsidP="003E3D85">
      <w:pPr>
        <w:spacing w:after="120" w:line="240" w:lineRule="auto"/>
        <w:jc w:val="left"/>
        <w:rPr>
          <w:b/>
          <w:bCs/>
          <w:sz w:val="20"/>
          <w:szCs w:val="20"/>
        </w:rPr>
      </w:pPr>
      <w:r w:rsidRPr="003E3D85">
        <w:rPr>
          <w:rFonts w:cstheme="minorHAnsi"/>
          <w:bCs/>
        </w:rPr>
        <w:t>RESERVE BANK</w:t>
      </w:r>
      <w:r w:rsidRPr="003E3D85">
        <w:rPr>
          <w:b/>
          <w:bCs/>
          <w:sz w:val="20"/>
          <w:szCs w:val="20"/>
        </w:rPr>
        <w:t xml:space="preserve">, continued </w:t>
      </w:r>
    </w:p>
    <w:p w14:paraId="6FEBFC52" w14:textId="18D198BD" w:rsidR="000F1018" w:rsidRDefault="000F1018" w:rsidP="003E3D85">
      <w:pPr>
        <w:numPr>
          <w:ilvl w:val="1"/>
          <w:numId w:val="16"/>
        </w:numPr>
        <w:spacing w:after="60" w:line="240" w:lineRule="auto"/>
        <w:jc w:val="left"/>
        <w:rPr>
          <w:b/>
          <w:bCs/>
          <w:sz w:val="20"/>
          <w:szCs w:val="20"/>
        </w:rPr>
      </w:pPr>
      <w:r w:rsidRPr="000F1018">
        <w:rPr>
          <w:sz w:val="20"/>
          <w:szCs w:val="20"/>
        </w:rPr>
        <w:t>Managed health sector</w:t>
      </w:r>
      <w:r w:rsidR="003521B4">
        <w:rPr>
          <w:sz w:val="20"/>
          <w:szCs w:val="20"/>
        </w:rPr>
        <w:t xml:space="preserve"> site relationships</w:t>
      </w:r>
      <w:r w:rsidRPr="000F1018">
        <w:rPr>
          <w:sz w:val="20"/>
          <w:szCs w:val="20"/>
        </w:rPr>
        <w:t>.</w:t>
      </w:r>
    </w:p>
    <w:p w14:paraId="13DCBF76" w14:textId="3B10D4B1" w:rsidR="000F1018" w:rsidRPr="000E3C8C" w:rsidRDefault="000F1018" w:rsidP="003E3D85">
      <w:pPr>
        <w:numPr>
          <w:ilvl w:val="1"/>
          <w:numId w:val="16"/>
        </w:numPr>
        <w:spacing w:after="120" w:line="240" w:lineRule="auto"/>
        <w:jc w:val="left"/>
        <w:rPr>
          <w:b/>
          <w:bCs/>
          <w:sz w:val="20"/>
          <w:szCs w:val="20"/>
        </w:rPr>
      </w:pPr>
      <w:r>
        <w:rPr>
          <w:rFonts w:eastAsia="Cambria" w:cstheme="minorHAnsi"/>
          <w:sz w:val="20"/>
          <w:szCs w:val="20"/>
        </w:rPr>
        <w:t xml:space="preserve">Representative </w:t>
      </w:r>
      <w:r w:rsidR="00D66C89">
        <w:rPr>
          <w:rFonts w:eastAsia="Cambria" w:cstheme="minorHAnsi"/>
          <w:sz w:val="20"/>
          <w:szCs w:val="20"/>
        </w:rPr>
        <w:t>accomplishments</w:t>
      </w:r>
      <w:r w:rsidR="00D66C89" w:rsidRPr="000E3C8C">
        <w:rPr>
          <w:rFonts w:eastAsia="Cambria" w:cstheme="minorHAnsi"/>
          <w:sz w:val="20"/>
          <w:szCs w:val="20"/>
        </w:rPr>
        <w:t xml:space="preserve"> </w:t>
      </w:r>
      <w:r w:rsidRPr="000E3C8C">
        <w:rPr>
          <w:rFonts w:eastAsia="Cambria" w:cstheme="minorHAnsi"/>
          <w:sz w:val="20"/>
          <w:szCs w:val="20"/>
        </w:rPr>
        <w:t>included</w:t>
      </w:r>
      <w:r>
        <w:rPr>
          <w:rFonts w:eastAsia="Cambria" w:cstheme="minorHAnsi"/>
          <w:sz w:val="20"/>
          <w:szCs w:val="20"/>
        </w:rPr>
        <w:t>: C</w:t>
      </w:r>
      <w:r w:rsidRPr="000E3C8C">
        <w:rPr>
          <w:rFonts w:eastAsia="Cambria" w:cstheme="minorHAnsi"/>
          <w:sz w:val="20"/>
          <w:szCs w:val="20"/>
        </w:rPr>
        <w:t xml:space="preserve">reation of a new community-led fund to purchase affordable rental property to reduce effects of gentrification and </w:t>
      </w:r>
      <w:r>
        <w:rPr>
          <w:rFonts w:eastAsia="Cambria" w:cstheme="minorHAnsi"/>
          <w:sz w:val="20"/>
          <w:szCs w:val="20"/>
        </w:rPr>
        <w:t xml:space="preserve">new </w:t>
      </w:r>
      <w:r w:rsidRPr="000E3C8C">
        <w:rPr>
          <w:rFonts w:eastAsia="Cambria" w:cstheme="minorHAnsi"/>
          <w:sz w:val="20"/>
          <w:szCs w:val="20"/>
        </w:rPr>
        <w:t>private investments to support re-development of</w:t>
      </w:r>
      <w:r w:rsidR="003521B4">
        <w:rPr>
          <w:rFonts w:eastAsia="Cambria" w:cstheme="minorHAnsi"/>
          <w:sz w:val="20"/>
          <w:szCs w:val="20"/>
        </w:rPr>
        <w:t xml:space="preserve"> a</w:t>
      </w:r>
      <w:r w:rsidRPr="000E3C8C">
        <w:rPr>
          <w:rFonts w:eastAsia="Cambria" w:cstheme="minorHAnsi"/>
          <w:sz w:val="20"/>
          <w:szCs w:val="20"/>
        </w:rPr>
        <w:t xml:space="preserve"> historically black </w:t>
      </w:r>
      <w:r w:rsidR="003521B4">
        <w:rPr>
          <w:rFonts w:eastAsia="Cambria" w:cstheme="minorHAnsi"/>
          <w:sz w:val="20"/>
          <w:szCs w:val="20"/>
        </w:rPr>
        <w:t>community</w:t>
      </w:r>
      <w:r w:rsidRPr="000E3C8C">
        <w:rPr>
          <w:rFonts w:eastAsia="Cambria" w:cstheme="minorHAnsi"/>
          <w:sz w:val="20"/>
          <w:szCs w:val="20"/>
        </w:rPr>
        <w:t>.</w:t>
      </w:r>
    </w:p>
    <w:p w14:paraId="51EEF59E" w14:textId="06E88085" w:rsidR="00B83349" w:rsidRPr="008259B9" w:rsidRDefault="00BF5281" w:rsidP="00E92E2A">
      <w:pPr>
        <w:pStyle w:val="ListParagraph"/>
        <w:numPr>
          <w:ilvl w:val="0"/>
          <w:numId w:val="29"/>
        </w:numPr>
        <w:spacing w:after="60" w:line="240" w:lineRule="auto"/>
        <w:contextualSpacing w:val="0"/>
        <w:jc w:val="left"/>
        <w:rPr>
          <w:sz w:val="20"/>
          <w:szCs w:val="20"/>
        </w:rPr>
      </w:pPr>
      <w:r w:rsidRPr="008259B9">
        <w:rPr>
          <w:b/>
          <w:bCs/>
          <w:sz w:val="20"/>
          <w:szCs w:val="20"/>
        </w:rPr>
        <w:t xml:space="preserve">Community Health </w:t>
      </w:r>
      <w:r w:rsidRPr="00807258">
        <w:rPr>
          <w:sz w:val="20"/>
          <w:szCs w:val="20"/>
        </w:rPr>
        <w:t xml:space="preserve"> </w:t>
      </w:r>
      <w:r w:rsidRPr="00807258">
        <w:t>|</w:t>
      </w:r>
      <w:r w:rsidRPr="008259B9">
        <w:rPr>
          <w:b/>
          <w:bCs/>
        </w:rPr>
        <w:t xml:space="preserve"> </w:t>
      </w:r>
      <w:r w:rsidRPr="008259B9">
        <w:rPr>
          <w:sz w:val="20"/>
          <w:szCs w:val="20"/>
        </w:rPr>
        <w:t>Initiated and guided pioneering integrated</w:t>
      </w:r>
      <w:r w:rsidR="00B83349" w:rsidRPr="008259B9">
        <w:rPr>
          <w:sz w:val="20"/>
          <w:szCs w:val="20"/>
        </w:rPr>
        <w:t xml:space="preserve"> </w:t>
      </w:r>
      <w:r w:rsidRPr="008259B9">
        <w:rPr>
          <w:sz w:val="20"/>
          <w:szCs w:val="20"/>
        </w:rPr>
        <w:t xml:space="preserve">community development and health sector initiative to develop collaborative models </w:t>
      </w:r>
      <w:r w:rsidR="00B83349" w:rsidRPr="008259B9">
        <w:rPr>
          <w:sz w:val="20"/>
          <w:szCs w:val="20"/>
        </w:rPr>
        <w:t xml:space="preserve">across </w:t>
      </w:r>
      <w:r w:rsidR="00B1377A">
        <w:rPr>
          <w:sz w:val="20"/>
          <w:szCs w:val="20"/>
        </w:rPr>
        <w:t>western region</w:t>
      </w:r>
      <w:r w:rsidR="00B83349" w:rsidRPr="008259B9">
        <w:rPr>
          <w:sz w:val="20"/>
          <w:szCs w:val="20"/>
        </w:rPr>
        <w:t xml:space="preserve"> </w:t>
      </w:r>
      <w:r w:rsidRPr="008259B9">
        <w:rPr>
          <w:sz w:val="20"/>
          <w:szCs w:val="20"/>
        </w:rPr>
        <w:t>to improve</w:t>
      </w:r>
      <w:r w:rsidR="00B1377A" w:rsidRPr="008259B9">
        <w:rPr>
          <w:sz w:val="20"/>
          <w:szCs w:val="20"/>
        </w:rPr>
        <w:t xml:space="preserve"> </w:t>
      </w:r>
      <w:r w:rsidRPr="008259B9">
        <w:rPr>
          <w:sz w:val="20"/>
          <w:szCs w:val="20"/>
        </w:rPr>
        <w:t>health in low-income communities</w:t>
      </w:r>
      <w:r w:rsidR="00B83349" w:rsidRPr="008259B9">
        <w:rPr>
          <w:sz w:val="20"/>
          <w:szCs w:val="20"/>
        </w:rPr>
        <w:t xml:space="preserve">. </w:t>
      </w:r>
    </w:p>
    <w:p w14:paraId="3E968FA8" w14:textId="4BCC8928" w:rsidR="00B83349" w:rsidRDefault="00BF5281" w:rsidP="003E3D85">
      <w:pPr>
        <w:pStyle w:val="ListParagraph"/>
        <w:numPr>
          <w:ilvl w:val="1"/>
          <w:numId w:val="16"/>
        </w:numPr>
        <w:spacing w:after="60" w:line="240" w:lineRule="auto"/>
        <w:contextualSpacing w:val="0"/>
        <w:jc w:val="left"/>
        <w:rPr>
          <w:sz w:val="20"/>
          <w:szCs w:val="20"/>
        </w:rPr>
      </w:pPr>
      <w:r w:rsidRPr="00B83349">
        <w:rPr>
          <w:sz w:val="20"/>
          <w:szCs w:val="20"/>
        </w:rPr>
        <w:t xml:space="preserve">Led team to secure </w:t>
      </w:r>
      <w:r w:rsidR="00B1377A">
        <w:rPr>
          <w:sz w:val="20"/>
          <w:szCs w:val="20"/>
        </w:rPr>
        <w:t>partnerships</w:t>
      </w:r>
      <w:r w:rsidRPr="00B83349">
        <w:rPr>
          <w:sz w:val="20"/>
          <w:szCs w:val="20"/>
        </w:rPr>
        <w:t xml:space="preserve"> </w:t>
      </w:r>
      <w:r w:rsidR="00B1377A">
        <w:rPr>
          <w:sz w:val="20"/>
          <w:szCs w:val="20"/>
        </w:rPr>
        <w:t xml:space="preserve">with </w:t>
      </w:r>
      <w:r w:rsidR="00B83349" w:rsidRPr="00B83349">
        <w:rPr>
          <w:sz w:val="20"/>
          <w:szCs w:val="20"/>
        </w:rPr>
        <w:t xml:space="preserve">western region </w:t>
      </w:r>
      <w:r w:rsidRPr="00B83349">
        <w:rPr>
          <w:sz w:val="20"/>
          <w:szCs w:val="20"/>
        </w:rPr>
        <w:t xml:space="preserve">health </w:t>
      </w:r>
      <w:r w:rsidR="000F1018">
        <w:rPr>
          <w:sz w:val="20"/>
          <w:szCs w:val="20"/>
        </w:rPr>
        <w:t>sector</w:t>
      </w:r>
      <w:r w:rsidR="00B1377A">
        <w:rPr>
          <w:sz w:val="20"/>
          <w:szCs w:val="20"/>
        </w:rPr>
        <w:t xml:space="preserve"> entities</w:t>
      </w:r>
      <w:r w:rsidRPr="00B83349">
        <w:rPr>
          <w:sz w:val="20"/>
          <w:szCs w:val="20"/>
        </w:rPr>
        <w:t xml:space="preserve"> to participat</w:t>
      </w:r>
      <w:r w:rsidR="00B83349" w:rsidRPr="00B83349">
        <w:rPr>
          <w:sz w:val="20"/>
          <w:szCs w:val="20"/>
        </w:rPr>
        <w:t>e</w:t>
      </w:r>
      <w:r w:rsidRPr="00B83349">
        <w:rPr>
          <w:sz w:val="20"/>
          <w:szCs w:val="20"/>
        </w:rPr>
        <w:t xml:space="preserve"> in integrated </w:t>
      </w:r>
      <w:r w:rsidR="00B83349" w:rsidRPr="00B83349">
        <w:rPr>
          <w:sz w:val="20"/>
          <w:szCs w:val="20"/>
        </w:rPr>
        <w:t xml:space="preserve">community </w:t>
      </w:r>
      <w:r w:rsidRPr="00B83349">
        <w:rPr>
          <w:sz w:val="20"/>
          <w:szCs w:val="20"/>
        </w:rPr>
        <w:t>efforts</w:t>
      </w:r>
      <w:r w:rsidR="00B83349" w:rsidRPr="00B83349">
        <w:rPr>
          <w:sz w:val="20"/>
          <w:szCs w:val="20"/>
        </w:rPr>
        <w:t>.</w:t>
      </w:r>
    </w:p>
    <w:p w14:paraId="33BABBDB" w14:textId="05052F37" w:rsidR="000F1018" w:rsidRDefault="000F1018" w:rsidP="003E3D85">
      <w:pPr>
        <w:pStyle w:val="ListParagraph"/>
        <w:numPr>
          <w:ilvl w:val="1"/>
          <w:numId w:val="16"/>
        </w:numPr>
        <w:spacing w:after="60" w:line="240" w:lineRule="auto"/>
        <w:contextualSpacing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Helped </w:t>
      </w:r>
      <w:r w:rsidR="00BF5281" w:rsidRPr="00B83349">
        <w:rPr>
          <w:sz w:val="20"/>
          <w:szCs w:val="20"/>
        </w:rPr>
        <w:t>sites secur</w:t>
      </w:r>
      <w:r>
        <w:rPr>
          <w:sz w:val="20"/>
          <w:szCs w:val="20"/>
        </w:rPr>
        <w:t>e</w:t>
      </w:r>
      <w:r w:rsidR="00B83349">
        <w:rPr>
          <w:sz w:val="20"/>
          <w:szCs w:val="20"/>
        </w:rPr>
        <w:t xml:space="preserve"> </w:t>
      </w:r>
      <w:r w:rsidR="00BF5281" w:rsidRPr="00B83349">
        <w:rPr>
          <w:sz w:val="20"/>
          <w:szCs w:val="20"/>
        </w:rPr>
        <w:t>funding</w:t>
      </w:r>
      <w:r w:rsidR="00F21FCA">
        <w:rPr>
          <w:sz w:val="20"/>
          <w:szCs w:val="20"/>
        </w:rPr>
        <w:t>.</w:t>
      </w:r>
      <w:r>
        <w:rPr>
          <w:sz w:val="20"/>
          <w:szCs w:val="20"/>
        </w:rPr>
        <w:t xml:space="preserve"> Advised and worked with </w:t>
      </w:r>
      <w:r w:rsidR="00BF5281" w:rsidRPr="000F1018">
        <w:rPr>
          <w:sz w:val="20"/>
          <w:szCs w:val="20"/>
        </w:rPr>
        <w:t xml:space="preserve">regional leaders to implement program </w:t>
      </w:r>
      <w:r w:rsidR="00B1377A">
        <w:rPr>
          <w:sz w:val="20"/>
          <w:szCs w:val="20"/>
        </w:rPr>
        <w:t>regionally</w:t>
      </w:r>
      <w:r w:rsidR="00BF5281" w:rsidRPr="000F1018">
        <w:rPr>
          <w:sz w:val="20"/>
          <w:szCs w:val="20"/>
        </w:rPr>
        <w:t>.</w:t>
      </w:r>
    </w:p>
    <w:p w14:paraId="1CF27BD7" w14:textId="7811A3BF" w:rsidR="0071784D" w:rsidRPr="0071784D" w:rsidRDefault="000F1018" w:rsidP="003E3D85">
      <w:pPr>
        <w:pStyle w:val="ListParagraph"/>
        <w:numPr>
          <w:ilvl w:val="1"/>
          <w:numId w:val="16"/>
        </w:numPr>
        <w:spacing w:after="60" w:line="240" w:lineRule="auto"/>
        <w:contextualSpacing w:val="0"/>
        <w:jc w:val="left"/>
        <w:rPr>
          <w:sz w:val="20"/>
          <w:szCs w:val="20"/>
        </w:rPr>
      </w:pPr>
      <w:r w:rsidRPr="0071784D">
        <w:rPr>
          <w:sz w:val="20"/>
          <w:szCs w:val="20"/>
        </w:rPr>
        <w:t>Led to new health sector funding source and advocacy for community development efforts</w:t>
      </w:r>
      <w:r w:rsidR="001E1C0B" w:rsidRPr="0071784D">
        <w:rPr>
          <w:sz w:val="20"/>
          <w:szCs w:val="20"/>
        </w:rPr>
        <w:t>.</w:t>
      </w:r>
      <w:r w:rsidR="0071784D" w:rsidRPr="0071784D">
        <w:rPr>
          <w:sz w:val="20"/>
          <w:szCs w:val="20"/>
        </w:rPr>
        <w:t xml:space="preserve"> Health sector benefited from long-term public health improvements for vulnerable communities.</w:t>
      </w:r>
    </w:p>
    <w:p w14:paraId="46037975" w14:textId="5106A7EB" w:rsidR="00BF5281" w:rsidRPr="0071784D" w:rsidRDefault="00B83349" w:rsidP="003E3D85">
      <w:pPr>
        <w:pStyle w:val="ListParagraph"/>
        <w:numPr>
          <w:ilvl w:val="1"/>
          <w:numId w:val="16"/>
        </w:numPr>
        <w:spacing w:after="0" w:line="240" w:lineRule="auto"/>
        <w:contextualSpacing w:val="0"/>
        <w:jc w:val="left"/>
        <w:rPr>
          <w:sz w:val="20"/>
          <w:szCs w:val="20"/>
        </w:rPr>
      </w:pPr>
      <w:r w:rsidRPr="0071784D">
        <w:rPr>
          <w:rFonts w:eastAsia="Cambria" w:cstheme="minorHAnsi"/>
          <w:sz w:val="20"/>
          <w:szCs w:val="20"/>
        </w:rPr>
        <w:t>M</w:t>
      </w:r>
      <w:r w:rsidR="00BF5281" w:rsidRPr="0071784D">
        <w:rPr>
          <w:rFonts w:eastAsia="Cambria" w:cstheme="minorHAnsi"/>
          <w:sz w:val="20"/>
          <w:szCs w:val="20"/>
        </w:rPr>
        <w:t>odels</w:t>
      </w:r>
      <w:r w:rsidRPr="0071784D">
        <w:rPr>
          <w:rFonts w:eastAsia="Cambria" w:cstheme="minorHAnsi"/>
          <w:sz w:val="20"/>
          <w:szCs w:val="20"/>
        </w:rPr>
        <w:t xml:space="preserve"> have been replicated across country. Examples</w:t>
      </w:r>
      <w:r w:rsidR="000F1018" w:rsidRPr="0071784D">
        <w:rPr>
          <w:rFonts w:eastAsia="Cambria" w:cstheme="minorHAnsi"/>
          <w:sz w:val="20"/>
          <w:szCs w:val="20"/>
        </w:rPr>
        <w:t xml:space="preserve">: </w:t>
      </w:r>
      <w:r w:rsidR="00BF5281" w:rsidRPr="0071784D">
        <w:rPr>
          <w:sz w:val="20"/>
          <w:szCs w:val="20"/>
        </w:rPr>
        <w:t>major health insurance investing in affordable</w:t>
      </w:r>
      <w:r w:rsidRPr="0071784D">
        <w:rPr>
          <w:sz w:val="20"/>
          <w:szCs w:val="20"/>
        </w:rPr>
        <w:t xml:space="preserve"> housing for</w:t>
      </w:r>
      <w:r w:rsidR="00BF5281" w:rsidRPr="0071784D">
        <w:rPr>
          <w:sz w:val="20"/>
          <w:szCs w:val="20"/>
        </w:rPr>
        <w:t xml:space="preserve"> </w:t>
      </w:r>
      <w:proofErr w:type="spellStart"/>
      <w:r w:rsidR="00BF5281" w:rsidRPr="0071784D">
        <w:rPr>
          <w:sz w:val="20"/>
          <w:szCs w:val="20"/>
        </w:rPr>
        <w:t>LatinX</w:t>
      </w:r>
      <w:proofErr w:type="spellEnd"/>
      <w:r w:rsidR="00BF5281" w:rsidRPr="0071784D">
        <w:rPr>
          <w:sz w:val="20"/>
          <w:szCs w:val="20"/>
        </w:rPr>
        <w:t xml:space="preserve"> </w:t>
      </w:r>
      <w:r w:rsidRPr="0071784D">
        <w:rPr>
          <w:sz w:val="20"/>
          <w:szCs w:val="20"/>
        </w:rPr>
        <w:t xml:space="preserve">community </w:t>
      </w:r>
      <w:r w:rsidR="00BF5281" w:rsidRPr="0071784D">
        <w:rPr>
          <w:sz w:val="20"/>
          <w:szCs w:val="20"/>
        </w:rPr>
        <w:t xml:space="preserve">and </w:t>
      </w:r>
      <w:r w:rsidR="00B1377A">
        <w:rPr>
          <w:sz w:val="20"/>
          <w:szCs w:val="20"/>
        </w:rPr>
        <w:t xml:space="preserve">conversion of public spaces </w:t>
      </w:r>
      <w:r w:rsidR="00BF5281" w:rsidRPr="0071784D">
        <w:rPr>
          <w:sz w:val="20"/>
          <w:szCs w:val="20"/>
        </w:rPr>
        <w:t xml:space="preserve">into </w:t>
      </w:r>
      <w:r w:rsidR="00B1377A">
        <w:rPr>
          <w:sz w:val="20"/>
          <w:szCs w:val="20"/>
        </w:rPr>
        <w:t>vibrant community space</w:t>
      </w:r>
      <w:r w:rsidR="00BF5281" w:rsidRPr="0071784D">
        <w:rPr>
          <w:sz w:val="20"/>
          <w:szCs w:val="20"/>
        </w:rPr>
        <w:t xml:space="preserve">. </w:t>
      </w:r>
    </w:p>
    <w:p w14:paraId="2C9452C7" w14:textId="77777777" w:rsidR="00BF5281" w:rsidRDefault="00BF5281" w:rsidP="003E3D85">
      <w:pPr>
        <w:spacing w:after="60" w:line="240" w:lineRule="auto"/>
        <w:jc w:val="left"/>
        <w:rPr>
          <w:rFonts w:eastAsia="Cambria" w:cstheme="minorHAnsi"/>
          <w:bCs/>
          <w:iCs/>
          <w:sz w:val="20"/>
          <w:szCs w:val="20"/>
        </w:rPr>
      </w:pPr>
    </w:p>
    <w:p w14:paraId="367D17E4" w14:textId="5254AC57" w:rsidR="003956DC" w:rsidRPr="008259B9" w:rsidRDefault="009A51F6" w:rsidP="002F3063">
      <w:pPr>
        <w:spacing w:after="120" w:line="240" w:lineRule="auto"/>
        <w:jc w:val="left"/>
        <w:rPr>
          <w:rFonts w:eastAsia="Cambria" w:cstheme="minorHAnsi"/>
          <w:bCs/>
          <w:iCs/>
        </w:rPr>
      </w:pPr>
      <w:r>
        <w:rPr>
          <w:rFonts w:eastAsia="Cambria" w:cstheme="minorHAnsi"/>
          <w:bCs/>
          <w:iCs/>
        </w:rPr>
        <w:t>CITY COLLABORATIVE</w:t>
      </w:r>
      <w:r w:rsidR="003956DC" w:rsidRPr="008259B9">
        <w:rPr>
          <w:rFonts w:eastAsia="Cambria" w:cstheme="minorHAnsi"/>
          <w:bCs/>
          <w:iCs/>
        </w:rPr>
        <w:t xml:space="preserve"> | </w:t>
      </w:r>
      <w:r>
        <w:rPr>
          <w:rFonts w:eastAsia="Cambria" w:cstheme="minorHAnsi"/>
          <w:bCs/>
          <w:iCs/>
        </w:rPr>
        <w:t>Alexandria, VA</w:t>
      </w:r>
      <w:r w:rsidR="003956DC" w:rsidRPr="008259B9">
        <w:rPr>
          <w:rFonts w:eastAsia="Cambria" w:cstheme="minorHAnsi"/>
          <w:bCs/>
          <w:iCs/>
        </w:rPr>
        <w:t xml:space="preserve"> | 2011</w:t>
      </w:r>
      <w:r w:rsidR="00CA52DA">
        <w:rPr>
          <w:rFonts w:eastAsia="Cambria" w:cstheme="minorHAnsi"/>
          <w:bCs/>
          <w:iCs/>
        </w:rPr>
        <w:t>–</w:t>
      </w:r>
      <w:r w:rsidR="003956DC" w:rsidRPr="008259B9">
        <w:rPr>
          <w:rFonts w:eastAsia="Cambria" w:cstheme="minorHAnsi"/>
          <w:bCs/>
          <w:iCs/>
        </w:rPr>
        <w:t>2012</w:t>
      </w:r>
    </w:p>
    <w:p w14:paraId="26E2C1F7" w14:textId="15BC5DBA" w:rsidR="003956DC" w:rsidRPr="00EA084E" w:rsidRDefault="003956DC" w:rsidP="00A37F10">
      <w:pPr>
        <w:spacing w:after="60" w:line="240" w:lineRule="auto"/>
        <w:jc w:val="left"/>
      </w:pPr>
      <w:r w:rsidRPr="009924E1">
        <w:rPr>
          <w:rFonts w:eastAsia="Cambria" w:cstheme="minorHAnsi"/>
          <w:b/>
          <w:iCs/>
          <w:color w:val="0F243E" w:themeColor="text2" w:themeShade="80"/>
        </w:rPr>
        <w:t xml:space="preserve">Assistant Director of Capital Formation </w:t>
      </w:r>
      <w:r w:rsidRPr="009924E1">
        <w:rPr>
          <w:rFonts w:eastAsia="Cambria" w:cstheme="minorHAnsi"/>
          <w:bCs/>
          <w:iCs/>
        </w:rPr>
        <w:t>|</w:t>
      </w:r>
      <w:r w:rsidR="00984C7E" w:rsidRPr="00984C7E">
        <w:rPr>
          <w:rFonts w:ascii="Cambria" w:eastAsia="Cambria" w:hAnsi="Cambria" w:cs="Cambria"/>
          <w:sz w:val="21"/>
          <w:szCs w:val="21"/>
        </w:rPr>
        <w:t xml:space="preserve"> </w:t>
      </w:r>
      <w:r w:rsidR="00EA084E" w:rsidRPr="00C641E4">
        <w:rPr>
          <w:rFonts w:eastAsia="Times New Roman" w:cstheme="minorHAnsi"/>
          <w:sz w:val="20"/>
          <w:szCs w:val="20"/>
        </w:rPr>
        <w:t xml:space="preserve">Hired for </w:t>
      </w:r>
      <w:r w:rsidR="00583517">
        <w:rPr>
          <w:rFonts w:eastAsia="Times New Roman" w:cstheme="minorHAnsi"/>
          <w:sz w:val="20"/>
          <w:szCs w:val="20"/>
        </w:rPr>
        <w:t>investment</w:t>
      </w:r>
      <w:r w:rsidR="00583517" w:rsidRPr="00C641E4">
        <w:rPr>
          <w:rFonts w:eastAsia="Times New Roman" w:cstheme="minorHAnsi"/>
          <w:sz w:val="20"/>
          <w:szCs w:val="20"/>
        </w:rPr>
        <w:t xml:space="preserve"> </w:t>
      </w:r>
      <w:r w:rsidR="00EA084E" w:rsidRPr="00C641E4">
        <w:rPr>
          <w:rFonts w:eastAsia="Times New Roman" w:cstheme="minorHAnsi"/>
          <w:sz w:val="20"/>
          <w:szCs w:val="20"/>
        </w:rPr>
        <w:t xml:space="preserve">acumen to </w:t>
      </w:r>
      <w:r w:rsidR="00B1377A">
        <w:rPr>
          <w:rFonts w:eastAsia="Times New Roman" w:cstheme="minorHAnsi"/>
          <w:sz w:val="20"/>
          <w:szCs w:val="20"/>
        </w:rPr>
        <w:t>align grant-making and inv</w:t>
      </w:r>
      <w:r w:rsidR="000C619F">
        <w:rPr>
          <w:rFonts w:eastAsia="Times New Roman" w:cstheme="minorHAnsi"/>
          <w:sz w:val="20"/>
          <w:szCs w:val="20"/>
        </w:rPr>
        <w:t>e</w:t>
      </w:r>
      <w:r w:rsidR="00B1377A">
        <w:rPr>
          <w:rFonts w:eastAsia="Times New Roman" w:cstheme="minorHAnsi"/>
          <w:sz w:val="20"/>
          <w:szCs w:val="20"/>
        </w:rPr>
        <w:t xml:space="preserve">sting strategies </w:t>
      </w:r>
      <w:r w:rsidR="00EA084E" w:rsidRPr="00C641E4">
        <w:rPr>
          <w:rFonts w:eastAsia="Times New Roman" w:cstheme="minorHAnsi"/>
          <w:sz w:val="20"/>
          <w:szCs w:val="20"/>
        </w:rPr>
        <w:t xml:space="preserve"> for</w:t>
      </w:r>
      <w:r w:rsidR="001E1C0B">
        <w:rPr>
          <w:rFonts w:eastAsia="Times New Roman" w:cstheme="minorHAnsi"/>
          <w:sz w:val="20"/>
          <w:szCs w:val="20"/>
        </w:rPr>
        <w:t xml:space="preserve"> leading US </w:t>
      </w:r>
      <w:r w:rsidR="00EA084E" w:rsidRPr="00C641E4">
        <w:rPr>
          <w:rFonts w:eastAsia="Times New Roman" w:cstheme="minorHAnsi"/>
          <w:sz w:val="20"/>
          <w:szCs w:val="20"/>
        </w:rPr>
        <w:t>philanthropic and bank investor</w:t>
      </w:r>
      <w:r w:rsidR="00B1377A">
        <w:rPr>
          <w:rFonts w:eastAsia="Times New Roman" w:cstheme="minorHAnsi"/>
          <w:sz w:val="20"/>
          <w:szCs w:val="20"/>
        </w:rPr>
        <w:t xml:space="preserve"> consortium. Originated </w:t>
      </w:r>
      <w:r w:rsidR="00B1377A" w:rsidRPr="00C641E4">
        <w:rPr>
          <w:rFonts w:eastAsia="Times New Roman" w:cstheme="minorHAnsi"/>
          <w:sz w:val="20"/>
          <w:szCs w:val="20"/>
        </w:rPr>
        <w:t>"program-related investments" (PRI)</w:t>
      </w:r>
      <w:r w:rsidR="00B1377A">
        <w:rPr>
          <w:rFonts w:eastAsia="Times New Roman" w:cstheme="minorHAnsi"/>
          <w:sz w:val="20"/>
          <w:szCs w:val="20"/>
        </w:rPr>
        <w:t xml:space="preserve"> </w:t>
      </w:r>
      <w:r w:rsidR="00EA084E" w:rsidRPr="00C641E4">
        <w:rPr>
          <w:rFonts w:eastAsia="Times New Roman" w:cstheme="minorHAnsi"/>
          <w:sz w:val="20"/>
          <w:szCs w:val="20"/>
        </w:rPr>
        <w:t xml:space="preserve"> </w:t>
      </w:r>
      <w:r w:rsidR="0030585C">
        <w:rPr>
          <w:rFonts w:eastAsia="Times New Roman" w:cstheme="minorHAnsi"/>
          <w:sz w:val="20"/>
          <w:szCs w:val="20"/>
        </w:rPr>
        <w:t>for</w:t>
      </w:r>
      <w:r w:rsidR="0030585C" w:rsidRPr="00C641E4">
        <w:rPr>
          <w:rFonts w:eastAsia="Times New Roman" w:cstheme="minorHAnsi"/>
          <w:sz w:val="20"/>
          <w:szCs w:val="20"/>
        </w:rPr>
        <w:t xml:space="preserve"> </w:t>
      </w:r>
      <w:r w:rsidR="00EA084E" w:rsidRPr="00C641E4">
        <w:rPr>
          <w:rFonts w:eastAsia="Times New Roman" w:cstheme="minorHAnsi"/>
          <w:sz w:val="20"/>
          <w:szCs w:val="20"/>
        </w:rPr>
        <w:t xml:space="preserve">$38M </w:t>
      </w:r>
      <w:r w:rsidR="005034F3">
        <w:rPr>
          <w:rFonts w:eastAsia="Times New Roman" w:cstheme="minorHAnsi"/>
          <w:sz w:val="20"/>
          <w:szCs w:val="20"/>
        </w:rPr>
        <w:t xml:space="preserve">Program </w:t>
      </w:r>
      <w:r w:rsidR="00EA084E" w:rsidRPr="00C641E4">
        <w:rPr>
          <w:rFonts w:eastAsia="Times New Roman" w:cstheme="minorHAnsi"/>
          <w:sz w:val="20"/>
          <w:szCs w:val="20"/>
        </w:rPr>
        <w:t>Investment Fun</w:t>
      </w:r>
      <w:r w:rsidR="00EA084E">
        <w:rPr>
          <w:rFonts w:eastAsia="Times New Roman" w:cstheme="minorHAnsi"/>
          <w:sz w:val="20"/>
          <w:szCs w:val="20"/>
        </w:rPr>
        <w:t>ds</w:t>
      </w:r>
      <w:r w:rsidR="00807258">
        <w:rPr>
          <w:rFonts w:eastAsia="Times New Roman" w:cstheme="minorHAnsi"/>
          <w:sz w:val="20"/>
          <w:szCs w:val="20"/>
        </w:rPr>
        <w:t>, designed to meet</w:t>
      </w:r>
      <w:r w:rsidR="00EA084E" w:rsidRPr="00C641E4">
        <w:rPr>
          <w:rFonts w:eastAsia="Times New Roman" w:cstheme="minorHAnsi"/>
          <w:sz w:val="20"/>
          <w:szCs w:val="20"/>
        </w:rPr>
        <w:t xml:space="preserve"> financial and social impact objectives </w:t>
      </w:r>
      <w:r w:rsidR="00EA084E" w:rsidRPr="009D76B5">
        <w:rPr>
          <w:rFonts w:eastAsia="Times New Roman" w:cstheme="minorHAnsi"/>
          <w:sz w:val="20"/>
          <w:szCs w:val="20"/>
        </w:rPr>
        <w:t xml:space="preserve">in such areas as </w:t>
      </w:r>
      <w:r w:rsidR="00EA084E" w:rsidRPr="009D76B5">
        <w:rPr>
          <w:rFonts w:eastAsia="Times New Roman" w:cstheme="minorHAnsi"/>
          <w:sz w:val="20"/>
          <w:szCs w:val="20"/>
          <w:shd w:val="clear" w:color="auto" w:fill="FFFFFF"/>
        </w:rPr>
        <w:t xml:space="preserve">asset building, green economy, education, and transit-oriented development.  </w:t>
      </w:r>
      <w:r w:rsidRPr="00F82E40">
        <w:rPr>
          <w:rFonts w:eastAsia="Times New Roman" w:cstheme="minorHAnsi"/>
          <w:sz w:val="20"/>
          <w:szCs w:val="20"/>
          <w:shd w:val="clear" w:color="auto" w:fill="FFFFFF"/>
        </w:rPr>
        <w:t xml:space="preserve"> </w:t>
      </w:r>
      <w:r w:rsidR="001E1C0B">
        <w:rPr>
          <w:rFonts w:eastAsia="Times New Roman" w:cstheme="minorHAnsi"/>
          <w:sz w:val="20"/>
          <w:szCs w:val="20"/>
          <w:shd w:val="clear" w:color="auto" w:fill="FFFFFF"/>
        </w:rPr>
        <w:t>Key c</w:t>
      </w:r>
      <w:r w:rsidR="000A7BF9">
        <w:rPr>
          <w:rFonts w:eastAsia="Times New Roman" w:cstheme="minorHAnsi"/>
          <w:sz w:val="20"/>
          <w:szCs w:val="20"/>
          <w:shd w:val="clear" w:color="auto" w:fill="FFFFFF"/>
        </w:rPr>
        <w:t xml:space="preserve">ontributions: </w:t>
      </w:r>
    </w:p>
    <w:p w14:paraId="27A14500" w14:textId="0764B851" w:rsidR="000A7BF9" w:rsidRPr="00EE6572" w:rsidRDefault="000A7BF9" w:rsidP="00E15F3A">
      <w:pPr>
        <w:pStyle w:val="ListParagraph"/>
        <w:numPr>
          <w:ilvl w:val="0"/>
          <w:numId w:val="31"/>
        </w:numPr>
        <w:shd w:val="clear" w:color="auto" w:fill="FFFFFF"/>
        <w:tabs>
          <w:tab w:val="left" w:pos="2160"/>
        </w:tabs>
        <w:spacing w:after="60" w:line="240" w:lineRule="auto"/>
        <w:contextualSpacing w:val="0"/>
        <w:jc w:val="left"/>
        <w:rPr>
          <w:rFonts w:eastAsia="Times New Roman" w:cstheme="minorHAnsi"/>
          <w:sz w:val="20"/>
          <w:szCs w:val="20"/>
        </w:rPr>
      </w:pPr>
      <w:r w:rsidRPr="00F82E40">
        <w:rPr>
          <w:rFonts w:eastAsia="Times New Roman" w:cstheme="minorHAnsi"/>
          <w:sz w:val="20"/>
          <w:szCs w:val="20"/>
        </w:rPr>
        <w:t xml:space="preserve">Identified </w:t>
      </w:r>
      <w:r w:rsidRPr="00F21FCA">
        <w:rPr>
          <w:rFonts w:eastAsia="Times New Roman" w:cstheme="minorHAnsi"/>
          <w:sz w:val="20"/>
          <w:szCs w:val="20"/>
        </w:rPr>
        <w:t>and granted</w:t>
      </w:r>
      <w:r>
        <w:rPr>
          <w:rFonts w:eastAsia="Times New Roman" w:cstheme="minorHAnsi"/>
          <w:sz w:val="20"/>
          <w:szCs w:val="20"/>
        </w:rPr>
        <w:t xml:space="preserve"> </w:t>
      </w:r>
      <w:r w:rsidRPr="00F82E40">
        <w:rPr>
          <w:rFonts w:eastAsia="Times New Roman" w:cstheme="minorHAnsi"/>
          <w:sz w:val="20"/>
          <w:szCs w:val="20"/>
        </w:rPr>
        <w:t xml:space="preserve">$20M </w:t>
      </w:r>
      <w:r w:rsidR="00B1377A">
        <w:rPr>
          <w:rFonts w:eastAsia="Times New Roman" w:cstheme="minorHAnsi"/>
          <w:sz w:val="20"/>
          <w:szCs w:val="20"/>
        </w:rPr>
        <w:t>for</w:t>
      </w:r>
      <w:r w:rsidRPr="00F82E40">
        <w:rPr>
          <w:rFonts w:eastAsia="Times New Roman" w:cstheme="minorHAnsi"/>
          <w:sz w:val="20"/>
          <w:szCs w:val="20"/>
        </w:rPr>
        <w:t xml:space="preserve"> </w:t>
      </w:r>
      <w:r w:rsidR="001E1C0B">
        <w:rPr>
          <w:rFonts w:eastAsia="Times New Roman" w:cstheme="minorHAnsi"/>
          <w:sz w:val="20"/>
          <w:szCs w:val="20"/>
        </w:rPr>
        <w:t>T</w:t>
      </w:r>
      <w:r w:rsidRPr="00F82E40">
        <w:rPr>
          <w:rFonts w:eastAsia="Times New Roman" w:cstheme="minorHAnsi"/>
          <w:sz w:val="20"/>
          <w:szCs w:val="20"/>
        </w:rPr>
        <w:t xml:space="preserve">he </w:t>
      </w:r>
      <w:r w:rsidRPr="00F82E40">
        <w:rPr>
          <w:rFonts w:eastAsia="Times New Roman" w:cstheme="minorHAnsi"/>
          <w:sz w:val="20"/>
          <w:szCs w:val="20"/>
          <w:shd w:val="clear" w:color="auto" w:fill="FFFFFF"/>
        </w:rPr>
        <w:t xml:space="preserve">Integration Initiative (TII) , a public/private/community collaboration </w:t>
      </w:r>
      <w:r w:rsidRPr="007352E2">
        <w:rPr>
          <w:rFonts w:eastAsia="Times New Roman" w:cstheme="minorHAnsi"/>
          <w:sz w:val="20"/>
          <w:szCs w:val="20"/>
          <w:shd w:val="clear" w:color="auto" w:fill="FFFFFF"/>
        </w:rPr>
        <w:t xml:space="preserve">in six US </w:t>
      </w:r>
      <w:r w:rsidRPr="00F82E40">
        <w:rPr>
          <w:rFonts w:eastAsia="Times New Roman" w:cstheme="minorHAnsi"/>
          <w:sz w:val="20"/>
          <w:szCs w:val="20"/>
          <w:shd w:val="clear" w:color="auto" w:fill="FFFFFF"/>
        </w:rPr>
        <w:t>citie</w:t>
      </w:r>
      <w:r w:rsidR="001E1C0B">
        <w:rPr>
          <w:rFonts w:eastAsia="Times New Roman" w:cstheme="minorHAnsi"/>
          <w:sz w:val="20"/>
          <w:szCs w:val="20"/>
          <w:shd w:val="clear" w:color="auto" w:fill="FFFFFF"/>
        </w:rPr>
        <w:t>s to address</w:t>
      </w:r>
      <w:r w:rsidRPr="00984C7E">
        <w:rPr>
          <w:rFonts w:eastAsia="Times New Roman" w:cstheme="minorHAnsi"/>
          <w:sz w:val="20"/>
          <w:szCs w:val="20"/>
          <w:shd w:val="clear" w:color="auto" w:fill="FFFFFF"/>
        </w:rPr>
        <w:t xml:space="preserve"> affordable housing and economic development in low-income communities. </w:t>
      </w:r>
    </w:p>
    <w:p w14:paraId="70E0E990" w14:textId="58CBAB4D" w:rsidR="000A7BF9" w:rsidRPr="00984C7E" w:rsidRDefault="009A51F6" w:rsidP="00E15F3A">
      <w:pPr>
        <w:pStyle w:val="ListParagraph"/>
        <w:numPr>
          <w:ilvl w:val="1"/>
          <w:numId w:val="31"/>
        </w:numPr>
        <w:shd w:val="clear" w:color="auto" w:fill="FFFFFF"/>
        <w:tabs>
          <w:tab w:val="left" w:pos="2160"/>
        </w:tabs>
        <w:spacing w:after="60" w:line="240" w:lineRule="auto"/>
        <w:contextualSpacing w:val="0"/>
        <w:jc w:val="left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</w:t>
      </w:r>
      <w:r w:rsidRPr="000E08C4">
        <w:rPr>
          <w:rFonts w:eastAsia="Times New Roman" w:cstheme="minorHAnsi"/>
          <w:sz w:val="20"/>
          <w:szCs w:val="20"/>
        </w:rPr>
        <w:t>evelop</w:t>
      </w:r>
      <w:r>
        <w:rPr>
          <w:rFonts w:eastAsia="Times New Roman" w:cstheme="minorHAnsi"/>
          <w:sz w:val="20"/>
          <w:szCs w:val="20"/>
        </w:rPr>
        <w:t xml:space="preserve">ed </w:t>
      </w:r>
      <w:r w:rsidRPr="000E08C4">
        <w:rPr>
          <w:rFonts w:eastAsia="Times New Roman" w:cstheme="minorHAnsi"/>
          <w:sz w:val="20"/>
          <w:szCs w:val="20"/>
        </w:rPr>
        <w:t>investment</w:t>
      </w:r>
      <w:r w:rsidR="000A7BF9" w:rsidRPr="000E08C4">
        <w:rPr>
          <w:rFonts w:eastAsia="Times New Roman" w:cstheme="minorHAnsi"/>
          <w:sz w:val="20"/>
          <w:szCs w:val="20"/>
        </w:rPr>
        <w:t xml:space="preserve"> </w:t>
      </w:r>
      <w:r w:rsidR="000A7BF9">
        <w:rPr>
          <w:rFonts w:eastAsia="Times New Roman" w:cstheme="minorHAnsi"/>
          <w:sz w:val="20"/>
          <w:szCs w:val="20"/>
        </w:rPr>
        <w:t xml:space="preserve">vehicles </w:t>
      </w:r>
      <w:r w:rsidR="000A7BF9" w:rsidRPr="000E08C4">
        <w:rPr>
          <w:rFonts w:eastAsia="Times New Roman" w:cstheme="minorHAnsi"/>
          <w:sz w:val="20"/>
          <w:szCs w:val="20"/>
        </w:rPr>
        <w:t xml:space="preserve">for each </w:t>
      </w:r>
      <w:r w:rsidRPr="000E08C4">
        <w:rPr>
          <w:rFonts w:eastAsia="Times New Roman" w:cstheme="minorHAnsi"/>
          <w:sz w:val="20"/>
          <w:szCs w:val="20"/>
        </w:rPr>
        <w:t>site</w:t>
      </w:r>
      <w:r>
        <w:rPr>
          <w:rFonts w:eastAsia="Times New Roman" w:cstheme="minorHAnsi"/>
          <w:sz w:val="20"/>
          <w:szCs w:val="20"/>
        </w:rPr>
        <w:t xml:space="preserve">, </w:t>
      </w:r>
      <w:r w:rsidRPr="00984C7E">
        <w:rPr>
          <w:rFonts w:eastAsia="Times New Roman" w:cstheme="minorHAnsi"/>
          <w:sz w:val="20"/>
          <w:szCs w:val="20"/>
        </w:rPr>
        <w:t>including</w:t>
      </w:r>
      <w:r w:rsidR="000A7BF9">
        <w:rPr>
          <w:rFonts w:eastAsia="Times New Roman" w:cstheme="minorHAnsi"/>
          <w:sz w:val="20"/>
          <w:szCs w:val="20"/>
        </w:rPr>
        <w:t xml:space="preserve"> opportunities to</w:t>
      </w:r>
      <w:r w:rsidR="000A7BF9" w:rsidRPr="00984C7E">
        <w:rPr>
          <w:rFonts w:eastAsia="Times New Roman" w:cstheme="minorHAnsi"/>
          <w:sz w:val="20"/>
          <w:szCs w:val="20"/>
        </w:rPr>
        <w:t xml:space="preserve"> invest in </w:t>
      </w:r>
      <w:r>
        <w:rPr>
          <w:rFonts w:eastAsia="Times New Roman" w:cstheme="minorHAnsi"/>
          <w:sz w:val="20"/>
          <w:szCs w:val="20"/>
        </w:rPr>
        <w:t>City</w:t>
      </w:r>
      <w:r w:rsidR="000A7BF9" w:rsidRPr="00984C7E">
        <w:rPr>
          <w:rFonts w:eastAsia="Times New Roman" w:cstheme="minorHAnsi"/>
          <w:sz w:val="20"/>
          <w:szCs w:val="20"/>
        </w:rPr>
        <w:t xml:space="preserve"> "re-densification" strategy</w:t>
      </w:r>
      <w:r w:rsidR="000A7BF9">
        <w:rPr>
          <w:rFonts w:eastAsia="Times New Roman" w:cstheme="minorHAnsi"/>
          <w:sz w:val="20"/>
          <w:szCs w:val="20"/>
        </w:rPr>
        <w:t xml:space="preserve">; </w:t>
      </w:r>
      <w:r w:rsidR="000A7BF9" w:rsidRPr="000E08C4">
        <w:rPr>
          <w:rFonts w:eastAsia="Times New Roman" w:cstheme="minorHAnsi"/>
          <w:sz w:val="20"/>
          <w:szCs w:val="20"/>
        </w:rPr>
        <w:t xml:space="preserve">growth of small businesses in </w:t>
      </w:r>
      <w:r>
        <w:rPr>
          <w:rFonts w:eastAsia="Times New Roman" w:cstheme="minorHAnsi"/>
          <w:sz w:val="20"/>
          <w:szCs w:val="20"/>
        </w:rPr>
        <w:t>City; and</w:t>
      </w:r>
      <w:r w:rsidR="000A7BF9">
        <w:rPr>
          <w:rFonts w:eastAsia="Times New Roman" w:cstheme="minorHAnsi"/>
          <w:sz w:val="20"/>
          <w:szCs w:val="20"/>
        </w:rPr>
        <w:t xml:space="preserve"> an </w:t>
      </w:r>
      <w:r w:rsidR="000A7BF9" w:rsidRPr="00984C7E">
        <w:rPr>
          <w:rFonts w:eastAsia="Times New Roman" w:cstheme="minorHAnsi"/>
          <w:sz w:val="20"/>
          <w:szCs w:val="20"/>
        </w:rPr>
        <w:t>affordable housing structured fund to combat displacement and gentrification strategies</w:t>
      </w:r>
      <w:r w:rsidR="000A7BF9">
        <w:rPr>
          <w:rFonts w:eastAsia="Times New Roman" w:cstheme="minorHAnsi"/>
          <w:sz w:val="20"/>
          <w:szCs w:val="20"/>
        </w:rPr>
        <w:t xml:space="preserve"> in </w:t>
      </w:r>
      <w:r>
        <w:rPr>
          <w:rFonts w:eastAsia="Times New Roman" w:cstheme="minorHAnsi"/>
          <w:sz w:val="20"/>
          <w:szCs w:val="20"/>
        </w:rPr>
        <w:t>City</w:t>
      </w:r>
      <w:r w:rsidR="000A7BF9" w:rsidRPr="00984C7E">
        <w:rPr>
          <w:rFonts w:eastAsia="Times New Roman" w:cstheme="minorHAnsi"/>
          <w:sz w:val="20"/>
          <w:szCs w:val="20"/>
        </w:rPr>
        <w:t>.</w:t>
      </w:r>
    </w:p>
    <w:p w14:paraId="304CC507" w14:textId="3BA381E5" w:rsidR="00984C7E" w:rsidRPr="00984C7E" w:rsidRDefault="00984C7E" w:rsidP="00E15F3A">
      <w:pPr>
        <w:pStyle w:val="ListParagraph"/>
        <w:numPr>
          <w:ilvl w:val="0"/>
          <w:numId w:val="31"/>
        </w:numPr>
        <w:shd w:val="clear" w:color="auto" w:fill="FFFFFF"/>
        <w:tabs>
          <w:tab w:val="left" w:pos="2160"/>
        </w:tabs>
        <w:spacing w:after="0" w:line="240" w:lineRule="auto"/>
        <w:contextualSpacing w:val="0"/>
        <w:jc w:val="left"/>
        <w:rPr>
          <w:rFonts w:eastAsia="Times New Roman" w:cstheme="minorHAnsi"/>
          <w:sz w:val="20"/>
          <w:szCs w:val="20"/>
        </w:rPr>
      </w:pPr>
      <w:r w:rsidRPr="00984C7E">
        <w:rPr>
          <w:rFonts w:eastAsia="Times New Roman" w:cstheme="minorHAnsi"/>
          <w:sz w:val="20"/>
          <w:szCs w:val="20"/>
        </w:rPr>
        <w:t xml:space="preserve">Led the research that laid the foundation for key model of public/private investing, using structured funds to acquire property quickly to support affordable housing efforts.  </w:t>
      </w:r>
    </w:p>
    <w:p w14:paraId="46124DC7" w14:textId="77777777" w:rsidR="004C7D63" w:rsidRPr="00F82E40" w:rsidRDefault="004C7D63" w:rsidP="003E3D85">
      <w:pPr>
        <w:spacing w:after="0" w:line="240" w:lineRule="auto"/>
        <w:jc w:val="left"/>
        <w:rPr>
          <w:rFonts w:eastAsia="Cambria" w:cstheme="minorHAnsi"/>
          <w:bCs/>
          <w:sz w:val="20"/>
          <w:szCs w:val="20"/>
        </w:rPr>
      </w:pPr>
    </w:p>
    <w:p w14:paraId="7685B253" w14:textId="2430804C" w:rsidR="00F354EF" w:rsidRPr="006D165B" w:rsidRDefault="009A51F6" w:rsidP="002F3063">
      <w:pPr>
        <w:spacing w:after="120" w:line="240" w:lineRule="auto"/>
        <w:jc w:val="left"/>
        <w:rPr>
          <w:rFonts w:eastAsia="Cambria" w:cstheme="minorHAnsi"/>
          <w:bCs/>
        </w:rPr>
      </w:pPr>
      <w:r>
        <w:rPr>
          <w:rFonts w:eastAsia="Cambria" w:cstheme="minorHAnsi"/>
          <w:bCs/>
        </w:rPr>
        <w:t xml:space="preserve">FED </w:t>
      </w:r>
      <w:r w:rsidR="00F354EF" w:rsidRPr="006D165B">
        <w:rPr>
          <w:rFonts w:eastAsia="Cambria" w:cstheme="minorHAnsi"/>
          <w:bCs/>
        </w:rPr>
        <w:t xml:space="preserve">BOARD | </w:t>
      </w:r>
      <w:r>
        <w:rPr>
          <w:rFonts w:eastAsia="Cambria" w:cstheme="minorHAnsi"/>
          <w:bCs/>
        </w:rPr>
        <w:t>Alexandria, VA</w:t>
      </w:r>
      <w:r w:rsidR="00F354EF" w:rsidRPr="006D165B">
        <w:rPr>
          <w:rFonts w:eastAsia="Cambria" w:cstheme="minorHAnsi"/>
          <w:bCs/>
        </w:rPr>
        <w:t xml:space="preserve"> | </w:t>
      </w:r>
      <w:r w:rsidR="00F354EF" w:rsidRPr="006D165B">
        <w:rPr>
          <w:rFonts w:eastAsia="Cambria" w:cstheme="minorHAnsi"/>
          <w:bCs/>
          <w:iCs/>
        </w:rPr>
        <w:t>2006</w:t>
      </w:r>
      <w:r w:rsidR="00CA52DA">
        <w:rPr>
          <w:rFonts w:eastAsia="Cambria" w:cstheme="minorHAnsi"/>
          <w:bCs/>
          <w:iCs/>
        </w:rPr>
        <w:t>–</w:t>
      </w:r>
      <w:r w:rsidR="00F354EF" w:rsidRPr="006D165B">
        <w:rPr>
          <w:rFonts w:eastAsia="Cambria" w:cstheme="minorHAnsi"/>
          <w:bCs/>
          <w:iCs/>
        </w:rPr>
        <w:t>2011</w:t>
      </w:r>
    </w:p>
    <w:p w14:paraId="581C00A9" w14:textId="56CDABE2" w:rsidR="00F354EF" w:rsidRDefault="00F354EF" w:rsidP="003E3D85">
      <w:pPr>
        <w:pStyle w:val="NormalWeb"/>
        <w:spacing w:before="0" w:beforeAutospacing="0" w:after="0" w:afterAutospacing="0"/>
        <w:jc w:val="left"/>
        <w:rPr>
          <w:rFonts w:asciiTheme="minorHAnsi" w:eastAsia="Cambria" w:hAnsiTheme="minorHAnsi" w:cstheme="minorHAnsi"/>
          <w:sz w:val="20"/>
          <w:szCs w:val="20"/>
        </w:rPr>
      </w:pPr>
      <w:r w:rsidRPr="007352E2">
        <w:rPr>
          <w:rFonts w:asciiTheme="minorHAnsi" w:eastAsia="Cambria" w:hAnsiTheme="minorHAnsi" w:cstheme="minorHAnsi"/>
          <w:b/>
          <w:iCs/>
          <w:color w:val="0F243E" w:themeColor="text2" w:themeShade="80"/>
          <w:sz w:val="22"/>
          <w:szCs w:val="22"/>
        </w:rPr>
        <w:t>Community Affairs Team Leader</w:t>
      </w:r>
      <w:r w:rsidR="001E1C0B" w:rsidRPr="007352E2">
        <w:rPr>
          <w:rFonts w:asciiTheme="minorHAnsi" w:eastAsia="Cambria" w:hAnsiTheme="minorHAnsi" w:cstheme="minorHAnsi"/>
          <w:b/>
          <w:iCs/>
          <w:color w:val="0F243E" w:themeColor="text2" w:themeShade="80"/>
          <w:sz w:val="22"/>
          <w:szCs w:val="22"/>
        </w:rPr>
        <w:t xml:space="preserve"> </w:t>
      </w:r>
      <w:r w:rsidR="001E1C0B" w:rsidRPr="009924E1">
        <w:rPr>
          <w:rFonts w:asciiTheme="minorHAnsi" w:eastAsia="Cambria" w:hAnsiTheme="minorHAnsi" w:cstheme="minorHAnsi"/>
          <w:bCs/>
          <w:iCs/>
          <w:sz w:val="22"/>
          <w:szCs w:val="22"/>
        </w:rPr>
        <w:t>|</w:t>
      </w:r>
      <w:r w:rsidR="001E1C0B" w:rsidRPr="006D165B">
        <w:rPr>
          <w:rFonts w:asciiTheme="minorHAnsi" w:eastAsia="Cambria" w:hAnsiTheme="minorHAnsi" w:cstheme="minorHAnsi"/>
          <w:b/>
          <w:i/>
          <w:sz w:val="22"/>
          <w:szCs w:val="22"/>
        </w:rPr>
        <w:t xml:space="preserve"> </w:t>
      </w:r>
      <w:r w:rsidRPr="00625C67">
        <w:rPr>
          <w:rFonts w:asciiTheme="minorHAnsi" w:eastAsia="Cambria" w:hAnsiTheme="minorHAnsi" w:cstheme="minorHAnsi"/>
          <w:sz w:val="20"/>
          <w:szCs w:val="20"/>
        </w:rPr>
        <w:t>Led the community affairs</w:t>
      </w:r>
      <w:r w:rsidR="00807258">
        <w:rPr>
          <w:rFonts w:asciiTheme="minorHAnsi" w:eastAsia="Cambria" w:hAnsiTheme="minorHAnsi" w:cstheme="minorHAnsi"/>
          <w:sz w:val="20"/>
          <w:szCs w:val="20"/>
        </w:rPr>
        <w:t xml:space="preserve"> team</w:t>
      </w:r>
      <w:r w:rsidR="00625C67" w:rsidRPr="00625C67">
        <w:rPr>
          <w:rFonts w:asciiTheme="minorHAnsi" w:eastAsia="Cambria" w:hAnsiTheme="minorHAnsi" w:cstheme="minorHAnsi"/>
          <w:sz w:val="20"/>
          <w:szCs w:val="20"/>
        </w:rPr>
        <w:t xml:space="preserve"> </w:t>
      </w:r>
      <w:r w:rsidRPr="00625C67">
        <w:rPr>
          <w:rFonts w:asciiTheme="minorHAnsi" w:eastAsia="Cambria" w:hAnsiTheme="minorHAnsi" w:cstheme="minorHAnsi"/>
          <w:sz w:val="20"/>
          <w:szCs w:val="20"/>
        </w:rPr>
        <w:t>and spearheaded community development finance i</w:t>
      </w:r>
      <w:r w:rsidR="00807258">
        <w:rPr>
          <w:rFonts w:asciiTheme="minorHAnsi" w:eastAsia="Cambria" w:hAnsiTheme="minorHAnsi" w:cstheme="minorHAnsi"/>
          <w:sz w:val="20"/>
          <w:szCs w:val="20"/>
        </w:rPr>
        <w:t>nitiatives</w:t>
      </w:r>
      <w:r w:rsidRPr="00625C67">
        <w:rPr>
          <w:rFonts w:asciiTheme="minorHAnsi" w:eastAsia="Cambria" w:hAnsiTheme="minorHAnsi" w:cstheme="minorHAnsi"/>
          <w:sz w:val="20"/>
          <w:szCs w:val="20"/>
        </w:rPr>
        <w:t xml:space="preserve">. </w:t>
      </w:r>
      <w:r w:rsidR="009C26D8" w:rsidRPr="00625C67">
        <w:rPr>
          <w:rFonts w:asciiTheme="minorHAnsi" w:hAnsiTheme="minorHAnsi" w:cstheme="minorHAnsi"/>
          <w:color w:val="000000"/>
          <w:sz w:val="20"/>
          <w:szCs w:val="20"/>
        </w:rPr>
        <w:t>Crea</w:t>
      </w:r>
      <w:r w:rsidR="00625C67" w:rsidRPr="00625C67">
        <w:rPr>
          <w:rFonts w:asciiTheme="minorHAnsi" w:hAnsiTheme="minorHAnsi" w:cstheme="minorHAnsi"/>
          <w:color w:val="000000"/>
          <w:sz w:val="20"/>
          <w:szCs w:val="20"/>
        </w:rPr>
        <w:t>ted model to coordinate community  development</w:t>
      </w:r>
      <w:r w:rsidR="009C26D8" w:rsidRPr="00625C6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25C67" w:rsidRPr="00625C67">
        <w:rPr>
          <w:rFonts w:asciiTheme="minorHAnsi" w:hAnsiTheme="minorHAnsi" w:cstheme="minorHAnsi"/>
          <w:color w:val="000000"/>
          <w:sz w:val="20"/>
          <w:szCs w:val="20"/>
        </w:rPr>
        <w:t>efforts across</w:t>
      </w:r>
      <w:r w:rsidR="009C26D8" w:rsidRPr="00625C67">
        <w:rPr>
          <w:rFonts w:asciiTheme="minorHAnsi" w:hAnsiTheme="minorHAnsi" w:cstheme="minorHAnsi"/>
          <w:color w:val="000000"/>
          <w:sz w:val="20"/>
          <w:szCs w:val="20"/>
        </w:rPr>
        <w:t xml:space="preserve"> Fed</w:t>
      </w:r>
      <w:r w:rsidR="00625C67" w:rsidRPr="00625C67">
        <w:rPr>
          <w:rFonts w:asciiTheme="minorHAnsi" w:hAnsiTheme="minorHAnsi" w:cstheme="minorHAnsi"/>
          <w:color w:val="000000"/>
          <w:sz w:val="20"/>
          <w:szCs w:val="20"/>
        </w:rPr>
        <w:t xml:space="preserve"> still in use today. </w:t>
      </w:r>
      <w:r w:rsidRPr="00625C67">
        <w:rPr>
          <w:rFonts w:asciiTheme="minorHAnsi" w:eastAsia="Cambria" w:hAnsiTheme="minorHAnsi" w:cstheme="minorHAnsi"/>
          <w:sz w:val="20"/>
          <w:szCs w:val="20"/>
        </w:rPr>
        <w:t>Assessed new liquidity solutions for low-income communities</w:t>
      </w:r>
      <w:r w:rsidR="00625C67" w:rsidRPr="00625C67">
        <w:rPr>
          <w:rFonts w:asciiTheme="minorHAnsi" w:eastAsia="Cambria" w:hAnsiTheme="minorHAnsi" w:cstheme="minorHAnsi"/>
          <w:sz w:val="20"/>
          <w:szCs w:val="20"/>
        </w:rPr>
        <w:t xml:space="preserve">; </w:t>
      </w:r>
      <w:r w:rsidR="00536E66">
        <w:rPr>
          <w:rFonts w:asciiTheme="minorHAnsi" w:eastAsia="Cambria" w:hAnsiTheme="minorHAnsi" w:cstheme="minorHAnsi"/>
          <w:sz w:val="20"/>
          <w:szCs w:val="20"/>
        </w:rPr>
        <w:t xml:space="preserve">conducted research and analysis cited by the Fed Chairman and included in </w:t>
      </w:r>
      <w:r w:rsidR="00F51048">
        <w:rPr>
          <w:rFonts w:asciiTheme="minorHAnsi" w:eastAsia="Cambria" w:hAnsiTheme="minorHAnsi" w:cstheme="minorHAnsi"/>
          <w:sz w:val="20"/>
          <w:szCs w:val="20"/>
        </w:rPr>
        <w:t>c</w:t>
      </w:r>
      <w:r w:rsidR="00536E66">
        <w:rPr>
          <w:rFonts w:asciiTheme="minorHAnsi" w:eastAsia="Cambria" w:hAnsiTheme="minorHAnsi" w:cstheme="minorHAnsi"/>
          <w:sz w:val="20"/>
          <w:szCs w:val="20"/>
        </w:rPr>
        <w:t>ongressional testimony</w:t>
      </w:r>
      <w:r w:rsidR="00F51048">
        <w:rPr>
          <w:rFonts w:asciiTheme="minorHAnsi" w:eastAsia="Cambria" w:hAnsiTheme="minorHAnsi" w:cstheme="minorHAnsi"/>
          <w:sz w:val="20"/>
          <w:szCs w:val="20"/>
        </w:rPr>
        <w:t xml:space="preserve"> </w:t>
      </w:r>
      <w:r w:rsidRPr="00625C67">
        <w:rPr>
          <w:rFonts w:asciiTheme="minorHAnsi" w:eastAsia="Cambria" w:hAnsiTheme="minorHAnsi" w:cstheme="minorHAnsi"/>
          <w:sz w:val="20"/>
          <w:szCs w:val="20"/>
        </w:rPr>
        <w:t xml:space="preserve">to </w:t>
      </w:r>
      <w:r w:rsidR="00625C67" w:rsidRPr="00625C67">
        <w:rPr>
          <w:rFonts w:asciiTheme="minorHAnsi" w:eastAsia="Cambria" w:hAnsiTheme="minorHAnsi" w:cstheme="minorHAnsi"/>
          <w:sz w:val="20"/>
          <w:szCs w:val="20"/>
        </w:rPr>
        <w:t xml:space="preserve">help </w:t>
      </w:r>
      <w:r w:rsidRPr="00625C67">
        <w:rPr>
          <w:rFonts w:asciiTheme="minorHAnsi" w:eastAsia="Cambria" w:hAnsiTheme="minorHAnsi" w:cstheme="minorHAnsi"/>
          <w:sz w:val="20"/>
          <w:szCs w:val="20"/>
        </w:rPr>
        <w:t>small businesses during financial crisi</w:t>
      </w:r>
      <w:r w:rsidR="00536E66">
        <w:rPr>
          <w:rFonts w:asciiTheme="minorHAnsi" w:eastAsia="Cambria" w:hAnsiTheme="minorHAnsi" w:cstheme="minorHAnsi"/>
          <w:sz w:val="20"/>
          <w:szCs w:val="20"/>
        </w:rPr>
        <w:t>s</w:t>
      </w:r>
      <w:r w:rsidR="00583517">
        <w:rPr>
          <w:rFonts w:asciiTheme="minorHAnsi" w:eastAsia="Cambria" w:hAnsiTheme="minorHAnsi" w:cstheme="minorHAnsi"/>
          <w:sz w:val="20"/>
          <w:szCs w:val="20"/>
        </w:rPr>
        <w:t xml:space="preserve"> </w:t>
      </w:r>
    </w:p>
    <w:p w14:paraId="2B47E0C2" w14:textId="77777777" w:rsidR="00A37F10" w:rsidRDefault="00A37F10" w:rsidP="003E3D85">
      <w:pPr>
        <w:pStyle w:val="NormalWeb"/>
        <w:spacing w:before="0" w:beforeAutospacing="0" w:after="0" w:afterAutospacing="0"/>
        <w:jc w:val="left"/>
        <w:rPr>
          <w:rFonts w:asciiTheme="minorHAnsi" w:eastAsia="Cambria" w:hAnsiTheme="minorHAnsi" w:cstheme="minorHAnsi"/>
          <w:sz w:val="20"/>
          <w:szCs w:val="20"/>
        </w:rPr>
      </w:pPr>
    </w:p>
    <w:p w14:paraId="55DFEDEC" w14:textId="77777777" w:rsidR="003E3D85" w:rsidRPr="00625C67" w:rsidRDefault="003E3D85" w:rsidP="003E3D85">
      <w:pPr>
        <w:pStyle w:val="NormalWeb"/>
        <w:spacing w:before="0" w:beforeAutospacing="0" w:after="0" w:afterAutospacing="0"/>
        <w:jc w:val="left"/>
        <w:rPr>
          <w:rFonts w:asciiTheme="minorHAnsi" w:hAnsiTheme="minorHAnsi" w:cstheme="minorHAnsi"/>
          <w:color w:val="000000"/>
          <w:sz w:val="20"/>
          <w:szCs w:val="20"/>
        </w:rPr>
      </w:pPr>
    </w:p>
    <w:p w14:paraId="37313CD2" w14:textId="1954AA7B" w:rsidR="00F354EF" w:rsidRPr="00E92E2A" w:rsidRDefault="008F4D06" w:rsidP="00E92E2A">
      <w:pPr>
        <w:pBdr>
          <w:bottom w:val="single" w:sz="18" w:space="1" w:color="76923C" w:themeColor="accent3" w:themeShade="BF"/>
        </w:pBdr>
        <w:shd w:val="clear" w:color="auto" w:fill="FFFFFF" w:themeFill="background1"/>
        <w:spacing w:after="0" w:line="240" w:lineRule="auto"/>
        <w:jc w:val="left"/>
        <w:rPr>
          <w:rFonts w:ascii="Tahoma" w:hAnsi="Tahoma" w:cs="Tahoma"/>
          <w:b/>
          <w:color w:val="0F243E" w:themeColor="text2" w:themeShade="80"/>
          <w:sz w:val="24"/>
          <w:szCs w:val="24"/>
        </w:rPr>
      </w:pPr>
      <w:r w:rsidRPr="00E92E2A">
        <w:rPr>
          <w:rFonts w:ascii="Tahoma" w:hAnsi="Tahoma" w:cs="Tahoma"/>
          <w:b/>
          <w:color w:val="0F243E" w:themeColor="text2" w:themeShade="80"/>
          <w:sz w:val="24"/>
          <w:szCs w:val="24"/>
        </w:rPr>
        <w:t xml:space="preserve">Early </w:t>
      </w:r>
      <w:r w:rsidR="001E1C0B" w:rsidRPr="00E92E2A">
        <w:rPr>
          <w:rFonts w:ascii="Tahoma" w:hAnsi="Tahoma" w:cs="Tahoma"/>
          <w:b/>
          <w:color w:val="0F243E" w:themeColor="text2" w:themeShade="80"/>
          <w:sz w:val="24"/>
          <w:szCs w:val="24"/>
        </w:rPr>
        <w:t xml:space="preserve">Community </w:t>
      </w:r>
      <w:r w:rsidR="00F354EF" w:rsidRPr="00E92E2A">
        <w:rPr>
          <w:rFonts w:ascii="Tahoma" w:hAnsi="Tahoma" w:cs="Tahoma"/>
          <w:b/>
          <w:color w:val="0F243E" w:themeColor="text2" w:themeShade="80"/>
          <w:sz w:val="24"/>
          <w:szCs w:val="24"/>
        </w:rPr>
        <w:t>Finance and Affordable Housing Career</w:t>
      </w:r>
    </w:p>
    <w:p w14:paraId="2672AB4B" w14:textId="6747E87D" w:rsidR="001E1C0B" w:rsidRDefault="001E1C0B" w:rsidP="007352E2">
      <w:pPr>
        <w:spacing w:before="120" w:after="60" w:line="240" w:lineRule="auto"/>
        <w:jc w:val="left"/>
        <w:rPr>
          <w:rFonts w:eastAsia="Cambria"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Held positions as </w:t>
      </w:r>
      <w:r w:rsidR="00EE52BB" w:rsidRPr="00F82E40">
        <w:rPr>
          <w:rFonts w:eastAsia="Cambria" w:cstheme="minorHAnsi"/>
          <w:bCs/>
          <w:sz w:val="20"/>
          <w:szCs w:val="20"/>
        </w:rPr>
        <w:t>Financial and Program Analyst</w:t>
      </w:r>
      <w:r w:rsidR="004B7042">
        <w:rPr>
          <w:rFonts w:eastAsia="Cambria" w:cstheme="minorHAnsi"/>
          <w:bCs/>
          <w:sz w:val="20"/>
          <w:szCs w:val="20"/>
        </w:rPr>
        <w:t xml:space="preserve"> for </w:t>
      </w:r>
      <w:r w:rsidR="00EE52BB" w:rsidRPr="007352E2">
        <w:rPr>
          <w:rFonts w:eastAsia="Cambria" w:cstheme="minorHAnsi"/>
          <w:b/>
          <w:sz w:val="20"/>
          <w:szCs w:val="20"/>
        </w:rPr>
        <w:t>US Fund</w:t>
      </w:r>
      <w:bookmarkStart w:id="0" w:name="_Hlk66111857"/>
      <w:r w:rsidR="004B7042" w:rsidRPr="007352E2">
        <w:rPr>
          <w:rFonts w:eastAsia="Cambria" w:cstheme="minorHAnsi"/>
          <w:b/>
          <w:sz w:val="20"/>
          <w:szCs w:val="20"/>
        </w:rPr>
        <w:t>;</w:t>
      </w:r>
      <w:r w:rsidR="004B7042">
        <w:rPr>
          <w:rFonts w:eastAsia="Cambria" w:cstheme="minorHAnsi"/>
          <w:bCs/>
          <w:sz w:val="20"/>
          <w:szCs w:val="20"/>
        </w:rPr>
        <w:t xml:space="preserve"> </w:t>
      </w:r>
      <w:r w:rsidR="00EE52BB" w:rsidRPr="00F82E40">
        <w:rPr>
          <w:rFonts w:eastAsia="Cambria" w:cstheme="minorHAnsi"/>
          <w:bCs/>
          <w:sz w:val="20"/>
          <w:szCs w:val="20"/>
        </w:rPr>
        <w:t xml:space="preserve">Special Assistant to </w:t>
      </w:r>
      <w:r w:rsidR="00EE52BB" w:rsidRPr="007352E2">
        <w:rPr>
          <w:rFonts w:eastAsia="Cambria" w:cstheme="minorHAnsi"/>
          <w:b/>
          <w:sz w:val="20"/>
          <w:szCs w:val="20"/>
        </w:rPr>
        <w:t>Deputy Mayor</w:t>
      </w:r>
      <w:r w:rsidR="00807258">
        <w:rPr>
          <w:rFonts w:eastAsia="Cambria" w:cstheme="minorHAnsi"/>
          <w:bCs/>
          <w:sz w:val="20"/>
          <w:szCs w:val="20"/>
        </w:rPr>
        <w:t xml:space="preserve">; </w:t>
      </w:r>
      <w:r w:rsidR="00EE52BB" w:rsidRPr="007352E2">
        <w:rPr>
          <w:rFonts w:eastAsia="Cambria" w:cstheme="minorHAnsi"/>
          <w:b/>
          <w:sz w:val="20"/>
          <w:szCs w:val="20"/>
        </w:rPr>
        <w:t xml:space="preserve">Public Interest Investment Banker </w:t>
      </w:r>
      <w:r w:rsidR="004B7042" w:rsidRPr="007352E2">
        <w:rPr>
          <w:rFonts w:eastAsia="Cambria" w:cstheme="minorHAnsi"/>
          <w:b/>
          <w:sz w:val="20"/>
          <w:szCs w:val="20"/>
        </w:rPr>
        <w:t xml:space="preserve">and </w:t>
      </w:r>
      <w:r w:rsidR="00EE52BB" w:rsidRPr="007352E2">
        <w:rPr>
          <w:rFonts w:eastAsia="Cambria" w:cstheme="minorHAnsi"/>
          <w:b/>
          <w:sz w:val="20"/>
          <w:szCs w:val="20"/>
        </w:rPr>
        <w:t>Community Development Finance Specialist</w:t>
      </w:r>
      <w:r w:rsidR="00807258">
        <w:rPr>
          <w:rFonts w:eastAsia="Cambria" w:cstheme="minorHAnsi"/>
          <w:bCs/>
          <w:sz w:val="20"/>
          <w:szCs w:val="20"/>
        </w:rPr>
        <w:t xml:space="preserve"> for </w:t>
      </w:r>
      <w:r w:rsidR="007352E2" w:rsidRPr="007352E2">
        <w:rPr>
          <w:rFonts w:eastAsia="Cambria" w:cstheme="minorHAnsi"/>
          <w:bCs/>
          <w:sz w:val="20"/>
          <w:szCs w:val="20"/>
        </w:rPr>
        <w:t>City</w:t>
      </w:r>
      <w:r w:rsidR="00536E66">
        <w:rPr>
          <w:rFonts w:eastAsia="Cambria" w:cstheme="minorHAnsi"/>
          <w:bCs/>
          <w:sz w:val="20"/>
          <w:szCs w:val="20"/>
        </w:rPr>
        <w:t>; and Commercial Lend</w:t>
      </w:r>
      <w:r w:rsidR="00F51048">
        <w:rPr>
          <w:rFonts w:eastAsia="Cambria" w:cstheme="minorHAnsi"/>
          <w:bCs/>
          <w:sz w:val="20"/>
          <w:szCs w:val="20"/>
        </w:rPr>
        <w:t>ing Officer for Bank</w:t>
      </w:r>
      <w:r w:rsidR="00EE52BB" w:rsidRPr="00F82E40">
        <w:rPr>
          <w:rFonts w:eastAsia="Cambria" w:cstheme="minorHAnsi"/>
          <w:bCs/>
          <w:sz w:val="20"/>
          <w:szCs w:val="20"/>
        </w:rPr>
        <w:t>.</w:t>
      </w:r>
      <w:r w:rsidR="00EE52BB" w:rsidRPr="00F82E40">
        <w:rPr>
          <w:rFonts w:eastAsia="Cambria" w:cstheme="minorHAnsi"/>
          <w:b/>
          <w:sz w:val="20"/>
          <w:szCs w:val="20"/>
        </w:rPr>
        <w:t xml:space="preserve">  </w:t>
      </w:r>
      <w:r w:rsidR="00EE52BB" w:rsidRPr="00F82E40">
        <w:rPr>
          <w:rFonts w:eastAsia="Cambria" w:cstheme="minorHAnsi"/>
          <w:bCs/>
          <w:sz w:val="20"/>
          <w:szCs w:val="20"/>
        </w:rPr>
        <w:t>Highlights:</w:t>
      </w:r>
      <w:r w:rsidR="00EE52BB" w:rsidRPr="00F82E40">
        <w:rPr>
          <w:rFonts w:eastAsia="Cambria" w:cstheme="minorHAnsi"/>
          <w:b/>
          <w:sz w:val="20"/>
          <w:szCs w:val="20"/>
        </w:rPr>
        <w:t xml:space="preserve">                       </w:t>
      </w:r>
      <w:bookmarkEnd w:id="0"/>
    </w:p>
    <w:p w14:paraId="5000CD01" w14:textId="294A5D81" w:rsidR="00F354EF" w:rsidRPr="001E1C0B" w:rsidRDefault="00F354EF" w:rsidP="00E15F3A">
      <w:pPr>
        <w:pStyle w:val="ListParagraph"/>
        <w:numPr>
          <w:ilvl w:val="0"/>
          <w:numId w:val="32"/>
        </w:numPr>
        <w:spacing w:after="60" w:line="240" w:lineRule="auto"/>
        <w:contextualSpacing w:val="0"/>
        <w:jc w:val="left"/>
        <w:rPr>
          <w:rFonts w:eastAsia="Cambria" w:cstheme="minorHAnsi"/>
          <w:sz w:val="20"/>
          <w:szCs w:val="20"/>
        </w:rPr>
      </w:pPr>
      <w:r w:rsidRPr="007352E2">
        <w:rPr>
          <w:rFonts w:eastAsia="Cambria" w:cstheme="minorHAnsi"/>
          <w:b/>
          <w:color w:val="0F243E" w:themeColor="text2" w:themeShade="80"/>
          <w:sz w:val="20"/>
          <w:szCs w:val="20"/>
        </w:rPr>
        <w:t xml:space="preserve">As Special Assistant to the Deputy Mayor </w:t>
      </w:r>
      <w:r w:rsidRPr="001E1C0B">
        <w:rPr>
          <w:rFonts w:eastAsia="Cambria" w:cstheme="minorHAnsi"/>
          <w:b/>
          <w:sz w:val="20"/>
          <w:szCs w:val="20"/>
        </w:rPr>
        <w:t xml:space="preserve">• </w:t>
      </w:r>
      <w:r w:rsidR="00536E66">
        <w:rPr>
          <w:rFonts w:eastAsia="Cambria" w:cstheme="minorHAnsi"/>
          <w:sz w:val="20"/>
          <w:szCs w:val="20"/>
        </w:rPr>
        <w:t xml:space="preserve">Led two large-scale real-estate development projects to revitalize Southeast </w:t>
      </w:r>
      <w:r w:rsidR="00891915">
        <w:rPr>
          <w:rFonts w:eastAsia="Cambria" w:cstheme="minorHAnsi"/>
          <w:sz w:val="20"/>
          <w:szCs w:val="20"/>
        </w:rPr>
        <w:t>City</w:t>
      </w:r>
      <w:r w:rsidR="00536E66">
        <w:rPr>
          <w:rFonts w:eastAsia="Cambria" w:cstheme="minorHAnsi"/>
          <w:sz w:val="20"/>
          <w:szCs w:val="20"/>
        </w:rPr>
        <w:t xml:space="preserve"> </w:t>
      </w:r>
      <w:r w:rsidR="00536E66" w:rsidRPr="007352E2">
        <w:rPr>
          <w:rFonts w:eastAsia="Cambria" w:cstheme="minorHAnsi"/>
          <w:b/>
          <w:bCs/>
          <w:sz w:val="20"/>
          <w:szCs w:val="20"/>
        </w:rPr>
        <w:t>affordable housing</w:t>
      </w:r>
      <w:r w:rsidR="00536E66">
        <w:rPr>
          <w:rFonts w:eastAsia="Cambria" w:cstheme="minorHAnsi"/>
          <w:sz w:val="20"/>
          <w:szCs w:val="20"/>
        </w:rPr>
        <w:t xml:space="preserve"> and </w:t>
      </w:r>
      <w:r w:rsidR="00536E66" w:rsidRPr="007352E2">
        <w:rPr>
          <w:rFonts w:eastAsia="Cambria" w:cstheme="minorHAnsi"/>
          <w:b/>
          <w:bCs/>
          <w:sz w:val="20"/>
          <w:szCs w:val="20"/>
        </w:rPr>
        <w:t>economic development</w:t>
      </w:r>
      <w:r w:rsidR="00536E66">
        <w:rPr>
          <w:rFonts w:eastAsia="Cambria" w:cstheme="minorHAnsi"/>
          <w:sz w:val="20"/>
          <w:szCs w:val="20"/>
        </w:rPr>
        <w:t xml:space="preserve">. </w:t>
      </w:r>
    </w:p>
    <w:p w14:paraId="49C5809F" w14:textId="626F6461" w:rsidR="00F354EF" w:rsidRPr="00F82E40" w:rsidRDefault="00F354EF" w:rsidP="00E15F3A">
      <w:pPr>
        <w:pStyle w:val="ListParagraph"/>
        <w:numPr>
          <w:ilvl w:val="0"/>
          <w:numId w:val="33"/>
        </w:numPr>
        <w:spacing w:after="60" w:line="240" w:lineRule="auto"/>
        <w:contextualSpacing w:val="0"/>
        <w:jc w:val="left"/>
        <w:rPr>
          <w:rFonts w:eastAsia="Cambria" w:cstheme="minorHAnsi"/>
          <w:sz w:val="20"/>
          <w:szCs w:val="20"/>
        </w:rPr>
      </w:pPr>
      <w:r w:rsidRPr="007352E2">
        <w:rPr>
          <w:rFonts w:eastAsia="Cambria" w:cstheme="minorHAnsi"/>
          <w:b/>
          <w:color w:val="0F243E" w:themeColor="text2" w:themeShade="80"/>
          <w:sz w:val="20"/>
          <w:szCs w:val="20"/>
        </w:rPr>
        <w:t xml:space="preserve">As Public Interest Investment </w:t>
      </w:r>
      <w:r w:rsidRPr="005034F3">
        <w:rPr>
          <w:rFonts w:eastAsia="Cambria" w:cstheme="minorHAnsi"/>
          <w:b/>
          <w:color w:val="0F243E" w:themeColor="text2" w:themeShade="80"/>
          <w:sz w:val="20"/>
          <w:szCs w:val="20"/>
        </w:rPr>
        <w:t xml:space="preserve">Banker </w:t>
      </w:r>
      <w:r w:rsidR="00891915" w:rsidRPr="005034F3">
        <w:rPr>
          <w:rFonts w:eastAsia="Cambria" w:cstheme="minorHAnsi"/>
          <w:b/>
          <w:sz w:val="20"/>
          <w:szCs w:val="20"/>
        </w:rPr>
        <w:t>•</w:t>
      </w:r>
      <w:r w:rsidR="00891915" w:rsidRPr="005034F3">
        <w:rPr>
          <w:rFonts w:eastAsia="Cambria" w:cstheme="minorHAnsi"/>
          <w:bCs/>
          <w:sz w:val="20"/>
          <w:szCs w:val="20"/>
        </w:rPr>
        <w:t xml:space="preserve"> Federal</w:t>
      </w:r>
      <w:r w:rsidRPr="005034F3">
        <w:rPr>
          <w:rFonts w:eastAsia="Cambria" w:cstheme="minorHAnsi"/>
          <w:bCs/>
          <w:sz w:val="20"/>
          <w:szCs w:val="20"/>
        </w:rPr>
        <w:t xml:space="preserve"> Home</w:t>
      </w:r>
      <w:r w:rsidRPr="006D165B">
        <w:rPr>
          <w:rFonts w:eastAsia="Cambria" w:cstheme="minorHAnsi"/>
          <w:bCs/>
          <w:sz w:val="20"/>
          <w:szCs w:val="20"/>
        </w:rPr>
        <w:t xml:space="preserve"> Loan Bank of </w:t>
      </w:r>
      <w:r w:rsidR="00891915">
        <w:rPr>
          <w:rFonts w:eastAsia="Cambria" w:cstheme="minorHAnsi"/>
          <w:bCs/>
          <w:sz w:val="20"/>
          <w:szCs w:val="20"/>
        </w:rPr>
        <w:t>City</w:t>
      </w:r>
      <w:r w:rsidR="009B34B2" w:rsidRPr="006D165B">
        <w:rPr>
          <w:rFonts w:eastAsia="Cambria" w:cstheme="minorHAnsi"/>
          <w:bCs/>
          <w:sz w:val="20"/>
          <w:szCs w:val="20"/>
        </w:rPr>
        <w:t>:</w:t>
      </w:r>
      <w:r w:rsidR="009B34B2">
        <w:rPr>
          <w:rFonts w:eastAsia="Cambria" w:cstheme="minorHAnsi"/>
          <w:b/>
          <w:sz w:val="20"/>
          <w:szCs w:val="20"/>
        </w:rPr>
        <w:t xml:space="preserve"> </w:t>
      </w:r>
      <w:r w:rsidRPr="00F82E40">
        <w:rPr>
          <w:rFonts w:eastAsia="Cambria" w:cstheme="minorHAnsi"/>
          <w:sz w:val="20"/>
          <w:szCs w:val="20"/>
        </w:rPr>
        <w:t>Led the launch of $200</w:t>
      </w:r>
      <w:r w:rsidR="009B34B2">
        <w:rPr>
          <w:rFonts w:eastAsia="Cambria" w:cstheme="minorHAnsi"/>
          <w:sz w:val="20"/>
          <w:szCs w:val="20"/>
        </w:rPr>
        <w:t xml:space="preserve">M </w:t>
      </w:r>
      <w:r w:rsidRPr="00F82E40">
        <w:rPr>
          <w:rFonts w:eastAsia="Cambria" w:cstheme="minorHAnsi"/>
          <w:sz w:val="20"/>
          <w:szCs w:val="20"/>
        </w:rPr>
        <w:t xml:space="preserve">HUD Title VI loan purchase program to create a secondary market for </w:t>
      </w:r>
      <w:r w:rsidRPr="007352E2">
        <w:rPr>
          <w:rFonts w:eastAsia="Cambria" w:cstheme="minorHAnsi"/>
          <w:b/>
          <w:bCs/>
          <w:sz w:val="20"/>
          <w:szCs w:val="20"/>
        </w:rPr>
        <w:t>Native American affordable housing loans</w:t>
      </w:r>
      <w:r w:rsidRPr="00F82E40">
        <w:rPr>
          <w:rFonts w:eastAsia="Cambria" w:cstheme="minorHAnsi"/>
          <w:sz w:val="20"/>
          <w:szCs w:val="20"/>
        </w:rPr>
        <w:t xml:space="preserve">.  </w:t>
      </w:r>
    </w:p>
    <w:p w14:paraId="4353E7B9" w14:textId="335E6D15" w:rsidR="00A911ED" w:rsidRPr="00DD4C19" w:rsidRDefault="00F354EF" w:rsidP="00E15F3A">
      <w:pPr>
        <w:pStyle w:val="ListParagraph"/>
        <w:numPr>
          <w:ilvl w:val="0"/>
          <w:numId w:val="33"/>
        </w:numPr>
        <w:spacing w:after="60" w:line="240" w:lineRule="auto"/>
        <w:contextualSpacing w:val="0"/>
        <w:jc w:val="left"/>
        <w:rPr>
          <w:rFonts w:eastAsia="Cambria" w:cstheme="minorHAnsi"/>
          <w:sz w:val="20"/>
          <w:szCs w:val="20"/>
        </w:rPr>
      </w:pPr>
      <w:bookmarkStart w:id="1" w:name="_Hlk66111683"/>
      <w:r w:rsidRPr="007352E2">
        <w:rPr>
          <w:rFonts w:eastAsia="Cambria" w:cstheme="minorHAnsi"/>
          <w:b/>
          <w:color w:val="0F243E" w:themeColor="text2" w:themeShade="80"/>
          <w:sz w:val="20"/>
          <w:szCs w:val="20"/>
        </w:rPr>
        <w:t xml:space="preserve">As Community Development Finance Specialist </w:t>
      </w:r>
      <w:r w:rsidRPr="00DD4C19">
        <w:rPr>
          <w:rFonts w:eastAsia="Cambria" w:cstheme="minorHAnsi"/>
          <w:b/>
          <w:sz w:val="20"/>
          <w:szCs w:val="20"/>
        </w:rPr>
        <w:t xml:space="preserve">• </w:t>
      </w:r>
      <w:r w:rsidRPr="00DD4C19">
        <w:rPr>
          <w:rFonts w:eastAsia="Cambria" w:cstheme="minorHAnsi"/>
          <w:bCs/>
          <w:sz w:val="20"/>
          <w:szCs w:val="20"/>
        </w:rPr>
        <w:t>City</w:t>
      </w:r>
      <w:bookmarkStart w:id="2" w:name="_Hlk66111806"/>
      <w:bookmarkEnd w:id="1"/>
      <w:r w:rsidR="00891915">
        <w:rPr>
          <w:rFonts w:eastAsia="Cambria" w:cstheme="minorHAnsi"/>
          <w:bCs/>
          <w:sz w:val="20"/>
          <w:szCs w:val="20"/>
        </w:rPr>
        <w:t xml:space="preserve"> </w:t>
      </w:r>
      <w:r w:rsidR="006D165B" w:rsidRPr="00DD4C19">
        <w:rPr>
          <w:rFonts w:eastAsia="Cambria" w:cstheme="minorHAnsi"/>
          <w:b/>
          <w:sz w:val="20"/>
          <w:szCs w:val="20"/>
        </w:rPr>
        <w:t>:</w:t>
      </w:r>
      <w:r w:rsidRPr="00DD4C19">
        <w:rPr>
          <w:rFonts w:eastAsia="Cambria" w:cstheme="minorHAnsi"/>
          <w:b/>
          <w:sz w:val="20"/>
          <w:szCs w:val="20"/>
        </w:rPr>
        <w:t xml:space="preserve"> </w:t>
      </w:r>
      <w:r w:rsidRPr="00DD4C19">
        <w:rPr>
          <w:rFonts w:eastAsia="Cambria" w:cstheme="minorHAnsi"/>
          <w:sz w:val="20"/>
          <w:szCs w:val="20"/>
        </w:rPr>
        <w:t>Managed the City’s</w:t>
      </w:r>
      <w:r w:rsidR="009B34B2" w:rsidRPr="00DD4C19">
        <w:rPr>
          <w:rFonts w:eastAsia="Cambria" w:cstheme="minorHAnsi"/>
          <w:sz w:val="20"/>
          <w:szCs w:val="20"/>
        </w:rPr>
        <w:t xml:space="preserve"> $50M</w:t>
      </w:r>
      <w:r w:rsidRPr="00DD4C19">
        <w:rPr>
          <w:rFonts w:eastAsia="Cambria" w:cstheme="minorHAnsi"/>
          <w:sz w:val="20"/>
          <w:szCs w:val="20"/>
        </w:rPr>
        <w:t xml:space="preserve"> public finance development programs</w:t>
      </w:r>
      <w:bookmarkEnd w:id="2"/>
      <w:r w:rsidR="009B34B2" w:rsidRPr="00DD4C19">
        <w:rPr>
          <w:rFonts w:eastAsia="Cambria" w:cstheme="minorHAnsi"/>
          <w:sz w:val="20"/>
          <w:szCs w:val="20"/>
        </w:rPr>
        <w:t xml:space="preserve">. </w:t>
      </w:r>
      <w:r w:rsidRPr="00DD4C19">
        <w:rPr>
          <w:rFonts w:eastAsia="Cambria" w:cstheme="minorHAnsi"/>
          <w:sz w:val="20"/>
          <w:szCs w:val="20"/>
        </w:rPr>
        <w:t>Conducted financial analysis</w:t>
      </w:r>
      <w:r w:rsidR="009B34B2" w:rsidRPr="00DD4C19">
        <w:rPr>
          <w:rFonts w:eastAsia="Cambria" w:cstheme="minorHAnsi"/>
          <w:sz w:val="20"/>
          <w:szCs w:val="20"/>
        </w:rPr>
        <w:t>/</w:t>
      </w:r>
      <w:r w:rsidRPr="00DD4C19">
        <w:rPr>
          <w:rFonts w:eastAsia="Cambria" w:cstheme="minorHAnsi"/>
          <w:sz w:val="20"/>
          <w:szCs w:val="20"/>
        </w:rPr>
        <w:t xml:space="preserve"> underwriting of community housing development projects</w:t>
      </w:r>
      <w:r w:rsidR="009B34B2" w:rsidRPr="00DD4C19">
        <w:rPr>
          <w:rFonts w:eastAsia="Cambria" w:cstheme="minorHAnsi"/>
          <w:sz w:val="20"/>
          <w:szCs w:val="20"/>
        </w:rPr>
        <w:t>.</w:t>
      </w:r>
      <w:r w:rsidRPr="00DD4C19">
        <w:rPr>
          <w:rFonts w:eastAsia="Cambria" w:cstheme="minorHAnsi"/>
          <w:sz w:val="20"/>
          <w:szCs w:val="20"/>
        </w:rPr>
        <w:t xml:space="preserve"> </w:t>
      </w:r>
    </w:p>
    <w:p w14:paraId="6F3D9FC6" w14:textId="319C5F6C" w:rsidR="005969BE" w:rsidRPr="00171937" w:rsidRDefault="00A911ED" w:rsidP="00E15F3A">
      <w:pPr>
        <w:pStyle w:val="ListParagraph"/>
        <w:numPr>
          <w:ilvl w:val="0"/>
          <w:numId w:val="33"/>
        </w:numPr>
        <w:spacing w:after="60" w:line="240" w:lineRule="auto"/>
        <w:contextualSpacing w:val="0"/>
        <w:jc w:val="left"/>
        <w:rPr>
          <w:rFonts w:eastAsia="Cambria" w:cstheme="minorHAnsi"/>
          <w:sz w:val="20"/>
          <w:szCs w:val="20"/>
        </w:rPr>
      </w:pPr>
      <w:r w:rsidRPr="007352E2">
        <w:rPr>
          <w:rFonts w:eastAsia="Cambria" w:cstheme="minorHAnsi"/>
          <w:b/>
          <w:color w:val="0F243E" w:themeColor="text2" w:themeShade="80"/>
          <w:sz w:val="20"/>
          <w:szCs w:val="20"/>
        </w:rPr>
        <w:t>As Commercial Lending Officer</w:t>
      </w:r>
      <w:r w:rsidR="00536E66" w:rsidRPr="007352E2">
        <w:rPr>
          <w:rFonts w:eastAsia="Cambria" w:cstheme="minorHAnsi"/>
          <w:b/>
          <w:color w:val="0F243E" w:themeColor="text2" w:themeShade="80"/>
          <w:sz w:val="20"/>
          <w:szCs w:val="20"/>
        </w:rPr>
        <w:t xml:space="preserve"> </w:t>
      </w:r>
      <w:r w:rsidR="00536E66" w:rsidRPr="00F82E40">
        <w:rPr>
          <w:rFonts w:eastAsia="Cambria" w:cstheme="minorHAnsi"/>
          <w:b/>
          <w:sz w:val="20"/>
          <w:szCs w:val="20"/>
        </w:rPr>
        <w:t xml:space="preserve">• </w:t>
      </w:r>
      <w:r>
        <w:rPr>
          <w:rFonts w:eastAsia="Cambria" w:cstheme="minorHAnsi"/>
          <w:bCs/>
          <w:sz w:val="20"/>
          <w:szCs w:val="20"/>
        </w:rPr>
        <w:t>Bank</w:t>
      </w:r>
      <w:r w:rsidR="00891915">
        <w:rPr>
          <w:rFonts w:eastAsia="Cambria" w:cstheme="minorHAnsi"/>
          <w:bCs/>
          <w:sz w:val="20"/>
          <w:szCs w:val="20"/>
        </w:rPr>
        <w:t xml:space="preserve"> </w:t>
      </w:r>
      <w:r w:rsidR="00536E66">
        <w:rPr>
          <w:rFonts w:eastAsia="Cambria" w:cstheme="minorHAnsi"/>
          <w:b/>
          <w:sz w:val="20"/>
          <w:szCs w:val="20"/>
        </w:rPr>
        <w:t>:</w:t>
      </w:r>
      <w:r w:rsidR="00536E66" w:rsidRPr="00F82E40">
        <w:rPr>
          <w:rFonts w:eastAsia="Cambria" w:cstheme="minorHAnsi"/>
          <w:b/>
          <w:sz w:val="20"/>
          <w:szCs w:val="20"/>
        </w:rPr>
        <w:t xml:space="preserve"> </w:t>
      </w:r>
      <w:r w:rsidRPr="007352E2">
        <w:rPr>
          <w:rFonts w:eastAsia="Cambria" w:cstheme="minorHAnsi"/>
          <w:b/>
          <w:bCs/>
          <w:sz w:val="20"/>
          <w:szCs w:val="20"/>
        </w:rPr>
        <w:t>Originated and underwrote community development loans</w:t>
      </w:r>
      <w:r>
        <w:rPr>
          <w:rFonts w:eastAsia="Cambria" w:cstheme="minorHAnsi"/>
          <w:sz w:val="20"/>
          <w:szCs w:val="20"/>
        </w:rPr>
        <w:t xml:space="preserve"> and created a subordinated debt product for bank-owned community development corporation. </w:t>
      </w:r>
      <w:r w:rsidR="00536E66" w:rsidRPr="00F82E40">
        <w:rPr>
          <w:rFonts w:eastAsia="Cambria" w:cstheme="minorHAnsi"/>
          <w:sz w:val="20"/>
          <w:szCs w:val="20"/>
        </w:rPr>
        <w:t xml:space="preserve"> </w:t>
      </w:r>
      <w:r w:rsidR="00583517">
        <w:rPr>
          <w:rFonts w:eastAsia="Cambria" w:cstheme="minorHAnsi"/>
          <w:sz w:val="20"/>
          <w:szCs w:val="20"/>
        </w:rPr>
        <w:t xml:space="preserve"> </w:t>
      </w:r>
    </w:p>
    <w:p w14:paraId="09183AE2" w14:textId="77777777" w:rsidR="00891915" w:rsidRDefault="00891915" w:rsidP="005969BE">
      <w:pPr>
        <w:shd w:val="clear" w:color="auto" w:fill="F2F2F2" w:themeFill="background1" w:themeFillShade="F2"/>
        <w:spacing w:after="60" w:line="240" w:lineRule="auto"/>
        <w:jc w:val="left"/>
        <w:rPr>
          <w:rFonts w:ascii="Tahoma" w:hAnsi="Tahoma" w:cs="Tahoma"/>
          <w:b/>
          <w:color w:val="17365D" w:themeColor="text2" w:themeShade="BF"/>
          <w:sz w:val="28"/>
          <w:szCs w:val="28"/>
        </w:rPr>
      </w:pPr>
    </w:p>
    <w:p w14:paraId="3AB4AEB9" w14:textId="5705804F" w:rsidR="005969BE" w:rsidRPr="005969BE" w:rsidRDefault="009A51F6" w:rsidP="006D32DB">
      <w:pPr>
        <w:pBdr>
          <w:bottom w:val="single" w:sz="6" w:space="1" w:color="76923C" w:themeColor="accent3" w:themeShade="BF"/>
        </w:pBdr>
        <w:shd w:val="clear" w:color="auto" w:fill="F2F2F2" w:themeFill="background1" w:themeFillShade="F2"/>
        <w:tabs>
          <w:tab w:val="left" w:pos="540"/>
        </w:tabs>
        <w:spacing w:after="60" w:line="240" w:lineRule="auto"/>
        <w:jc w:val="left"/>
        <w:rPr>
          <w:rFonts w:eastAsia="Cambria" w:cstheme="minorHAnsi"/>
          <w:b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b/>
          <w:color w:val="17365D" w:themeColor="text2" w:themeShade="BF"/>
          <w:sz w:val="28"/>
          <w:szCs w:val="28"/>
        </w:rPr>
        <w:lastRenderedPageBreak/>
        <w:t>Jane Manning</w:t>
      </w:r>
      <w:r w:rsidR="005969BE" w:rsidRPr="005969BE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, </w:t>
      </w:r>
      <w:r w:rsidR="005969BE" w:rsidRPr="005969BE">
        <w:rPr>
          <w:rFonts w:ascii="Tahoma" w:hAnsi="Tahoma" w:cs="Tahoma"/>
          <w:bCs/>
          <w:color w:val="17365D" w:themeColor="text2" w:themeShade="BF"/>
          <w:sz w:val="28"/>
          <w:szCs w:val="28"/>
        </w:rPr>
        <w:t>page 3</w:t>
      </w:r>
    </w:p>
    <w:p w14:paraId="7753E9C1" w14:textId="77777777" w:rsidR="002F3063" w:rsidRPr="00F82E40" w:rsidRDefault="002F3063" w:rsidP="003E3D85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bCs/>
          <w:sz w:val="20"/>
          <w:szCs w:val="20"/>
        </w:rPr>
      </w:pPr>
    </w:p>
    <w:p w14:paraId="23374047" w14:textId="3E6FE6A9" w:rsidR="00883532" w:rsidRPr="00E92E2A" w:rsidRDefault="00883532" w:rsidP="00E92E2A">
      <w:pPr>
        <w:pBdr>
          <w:bottom w:val="single" w:sz="18" w:space="1" w:color="76923C" w:themeColor="accent3" w:themeShade="BF"/>
        </w:pBdr>
        <w:shd w:val="clear" w:color="auto" w:fill="FFFFFF" w:themeFill="background1"/>
        <w:spacing w:after="0" w:line="240" w:lineRule="auto"/>
        <w:jc w:val="left"/>
        <w:rPr>
          <w:rFonts w:asciiTheme="majorHAnsi" w:hAnsiTheme="majorHAnsi"/>
          <w:color w:val="0F243E" w:themeColor="text2" w:themeShade="80"/>
          <w:sz w:val="20"/>
          <w:szCs w:val="20"/>
        </w:rPr>
      </w:pPr>
      <w:r w:rsidRPr="00E92E2A">
        <w:rPr>
          <w:rFonts w:ascii="Tahoma" w:hAnsi="Tahoma" w:cs="Tahoma"/>
          <w:b/>
          <w:color w:val="0F243E" w:themeColor="text2" w:themeShade="80"/>
          <w:sz w:val="24"/>
          <w:szCs w:val="24"/>
        </w:rPr>
        <w:t xml:space="preserve">Social Impact-Community Health  Industry Leadership </w:t>
      </w:r>
    </w:p>
    <w:p w14:paraId="4F60000B" w14:textId="01979DF6" w:rsidR="0071784D" w:rsidRPr="007352E2" w:rsidRDefault="001F26D1" w:rsidP="009924E1">
      <w:pPr>
        <w:pStyle w:val="NormalWeb"/>
        <w:shd w:val="clear" w:color="auto" w:fill="FFFFFF"/>
        <w:spacing w:before="120" w:beforeAutospacing="0" w:after="60" w:afterAutospacing="0"/>
        <w:jc w:val="left"/>
        <w:rPr>
          <w:rFonts w:asciiTheme="minorHAnsi" w:hAnsiTheme="minorHAnsi" w:cstheme="minorHAnsi"/>
          <w:b/>
          <w:bCs/>
          <w:color w:val="0F243E" w:themeColor="text2" w:themeShade="80"/>
          <w:sz w:val="22"/>
          <w:szCs w:val="22"/>
        </w:rPr>
      </w:pPr>
      <w:r w:rsidRPr="007352E2">
        <w:rPr>
          <w:rFonts w:asciiTheme="minorHAnsi" w:hAnsiTheme="minorHAnsi" w:cstheme="minorHAnsi"/>
          <w:sz w:val="22"/>
          <w:szCs w:val="22"/>
        </w:rPr>
        <w:t xml:space="preserve">FOUNDATION </w:t>
      </w:r>
      <w:r w:rsidRPr="00F82E40">
        <w:rPr>
          <w:rFonts w:asciiTheme="minorHAnsi" w:hAnsiTheme="minorHAnsi" w:cstheme="minorHAnsi"/>
          <w:sz w:val="22"/>
          <w:szCs w:val="22"/>
        </w:rPr>
        <w:t>|</w:t>
      </w:r>
      <w:r w:rsidRPr="005969BE">
        <w:rPr>
          <w:rFonts w:ascii="Tahoma" w:hAnsi="Tahoma" w:cs="Tahoma"/>
          <w:sz w:val="20"/>
          <w:szCs w:val="20"/>
        </w:rPr>
        <w:t xml:space="preserve"> </w:t>
      </w:r>
      <w:r w:rsidRPr="007352E2">
        <w:rPr>
          <w:rFonts w:asciiTheme="minorHAnsi" w:hAnsiTheme="minorHAnsi" w:cstheme="minorHAnsi"/>
          <w:b/>
          <w:bCs/>
          <w:color w:val="0F243E" w:themeColor="text2" w:themeShade="80"/>
          <w:sz w:val="22"/>
          <w:szCs w:val="22"/>
          <w:shd w:val="clear" w:color="auto" w:fill="FFFFFF"/>
        </w:rPr>
        <w:t>National Advisory Committee Member of the Invest Health Initiative</w:t>
      </w:r>
    </w:p>
    <w:p w14:paraId="45CAED81" w14:textId="2F9C0F35" w:rsidR="001F26D1" w:rsidRPr="00F82E40" w:rsidRDefault="001F26D1" w:rsidP="003E3D85">
      <w:pPr>
        <w:pStyle w:val="NormalWeb"/>
        <w:shd w:val="clear" w:color="auto" w:fill="FFFFFF"/>
        <w:spacing w:before="0" w:beforeAutospacing="0" w:after="60" w:afterAutospacing="0"/>
        <w:jc w:val="left"/>
        <w:rPr>
          <w:rFonts w:asciiTheme="minorHAnsi" w:hAnsiTheme="minorHAnsi" w:cstheme="minorHAnsi"/>
          <w:sz w:val="22"/>
          <w:szCs w:val="22"/>
        </w:rPr>
      </w:pPr>
      <w:r w:rsidRPr="0071784D">
        <w:rPr>
          <w:rFonts w:asciiTheme="minorHAnsi" w:hAnsiTheme="minorHAnsi" w:cstheme="minorHAnsi"/>
          <w:sz w:val="20"/>
          <w:szCs w:val="20"/>
        </w:rPr>
        <w:t xml:space="preserve">Appointed </w:t>
      </w:r>
      <w:r w:rsidR="00891915">
        <w:rPr>
          <w:rFonts w:asciiTheme="minorHAnsi" w:hAnsiTheme="minorHAnsi" w:cstheme="minorHAnsi"/>
          <w:sz w:val="20"/>
          <w:szCs w:val="20"/>
        </w:rPr>
        <w:t xml:space="preserve">by </w:t>
      </w:r>
      <w:r w:rsidRPr="0071784D">
        <w:rPr>
          <w:rFonts w:asciiTheme="minorHAnsi" w:hAnsiTheme="minorHAnsi" w:cstheme="minorHAnsi"/>
          <w:sz w:val="20"/>
          <w:szCs w:val="20"/>
        </w:rPr>
        <w:t>Foundation to</w:t>
      </w:r>
      <w:r w:rsidRPr="00F82E4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82E40">
        <w:rPr>
          <w:rFonts w:asciiTheme="minorHAnsi" w:hAnsiTheme="minorHAnsi" w:cstheme="minorHAnsi"/>
          <w:sz w:val="20"/>
          <w:szCs w:val="20"/>
        </w:rPr>
        <w:t>provid</w:t>
      </w:r>
      <w:r w:rsidR="009B34B2">
        <w:rPr>
          <w:rFonts w:asciiTheme="minorHAnsi" w:hAnsiTheme="minorHAnsi" w:cstheme="minorHAnsi"/>
          <w:sz w:val="20"/>
          <w:szCs w:val="20"/>
        </w:rPr>
        <w:t>e</w:t>
      </w:r>
      <w:r w:rsidRPr="00F82E40">
        <w:rPr>
          <w:rFonts w:asciiTheme="minorHAnsi" w:hAnsiTheme="minorHAnsi" w:cstheme="minorHAnsi"/>
          <w:sz w:val="20"/>
          <w:szCs w:val="20"/>
        </w:rPr>
        <w:t xml:space="preserve"> strategic guidance for</w:t>
      </w:r>
      <w:r w:rsidRPr="00F82E40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</w:t>
      </w:r>
      <w:r w:rsidRPr="00F82E40">
        <w:rPr>
          <w:rFonts w:asciiTheme="minorHAnsi" w:hAnsiTheme="minorHAnsi" w:cstheme="minorHAnsi"/>
          <w:sz w:val="20"/>
          <w:szCs w:val="20"/>
        </w:rPr>
        <w:t xml:space="preserve">new cross-sector, 50-site </w:t>
      </w:r>
      <w:r w:rsidRPr="007352E2">
        <w:rPr>
          <w:rFonts w:asciiTheme="minorHAnsi" w:hAnsiTheme="minorHAnsi" w:cstheme="minorHAnsi"/>
          <w:b/>
          <w:bCs/>
          <w:sz w:val="20"/>
          <w:szCs w:val="20"/>
        </w:rPr>
        <w:t>collaborative effort</w:t>
      </w:r>
      <w:r w:rsidR="009B34B2" w:rsidRPr="007352E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352E2">
        <w:rPr>
          <w:rFonts w:asciiTheme="minorHAnsi" w:hAnsiTheme="minorHAnsi" w:cstheme="minorHAnsi"/>
          <w:b/>
          <w:bCs/>
          <w:sz w:val="20"/>
          <w:szCs w:val="20"/>
        </w:rPr>
        <w:t>integrating housing, financial inclusion, economic development and health to improve overall community health</w:t>
      </w:r>
      <w:r w:rsidRPr="00F82E4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ACC9028" w14:textId="0848F1AC" w:rsidR="001F26D1" w:rsidRPr="00F82E40" w:rsidRDefault="001F26D1" w:rsidP="00E15F3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60" w:afterAutospacing="0"/>
        <w:jc w:val="left"/>
        <w:rPr>
          <w:rFonts w:asciiTheme="minorHAnsi" w:hAnsiTheme="minorHAnsi" w:cstheme="minorHAnsi"/>
          <w:sz w:val="22"/>
          <w:szCs w:val="22"/>
        </w:rPr>
      </w:pPr>
      <w:r w:rsidRPr="00F82E40">
        <w:rPr>
          <w:rFonts w:asciiTheme="minorHAnsi" w:hAnsiTheme="minorHAnsi" w:cstheme="minorHAnsi"/>
          <w:sz w:val="20"/>
          <w:szCs w:val="20"/>
        </w:rPr>
        <w:t>Co-developed framework to guide site</w:t>
      </w:r>
      <w:r w:rsidR="00F21FCA">
        <w:rPr>
          <w:rFonts w:asciiTheme="minorHAnsi" w:hAnsiTheme="minorHAnsi" w:cstheme="minorHAnsi"/>
          <w:sz w:val="20"/>
          <w:szCs w:val="20"/>
        </w:rPr>
        <w:t xml:space="preserve"> </w:t>
      </w:r>
      <w:r w:rsidRPr="00F82E40">
        <w:rPr>
          <w:rFonts w:asciiTheme="minorHAnsi" w:hAnsiTheme="minorHAnsi" w:cstheme="minorHAnsi"/>
          <w:sz w:val="20"/>
          <w:szCs w:val="20"/>
        </w:rPr>
        <w:t>activities, facilitated learning</w:t>
      </w:r>
      <w:r w:rsidR="00807258">
        <w:rPr>
          <w:rFonts w:asciiTheme="minorHAnsi" w:hAnsiTheme="minorHAnsi" w:cstheme="minorHAnsi"/>
          <w:sz w:val="20"/>
          <w:szCs w:val="20"/>
        </w:rPr>
        <w:t>,</w:t>
      </w:r>
      <w:r w:rsidRPr="00F82E40">
        <w:rPr>
          <w:rFonts w:asciiTheme="minorHAnsi" w:hAnsiTheme="minorHAnsi" w:cstheme="minorHAnsi"/>
          <w:sz w:val="20"/>
          <w:szCs w:val="20"/>
        </w:rPr>
        <w:t xml:space="preserve"> and provide technical assistance </w:t>
      </w:r>
      <w:r w:rsidR="0090258F" w:rsidRPr="00F82E40">
        <w:rPr>
          <w:rFonts w:asciiTheme="minorHAnsi" w:hAnsiTheme="minorHAnsi" w:cstheme="minorHAnsi"/>
          <w:sz w:val="20"/>
          <w:szCs w:val="20"/>
        </w:rPr>
        <w:t xml:space="preserve">to sites. </w:t>
      </w:r>
    </w:p>
    <w:p w14:paraId="3AFEA2F4" w14:textId="77777777" w:rsidR="001F26D1" w:rsidRPr="00F82E40" w:rsidRDefault="001F26D1" w:rsidP="00E15F3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60" w:afterAutospacing="0"/>
        <w:jc w:val="left"/>
        <w:rPr>
          <w:rFonts w:asciiTheme="minorHAnsi" w:hAnsiTheme="minorHAnsi" w:cstheme="minorHAnsi"/>
          <w:sz w:val="22"/>
          <w:szCs w:val="22"/>
        </w:rPr>
      </w:pPr>
      <w:r w:rsidRPr="00F82E40">
        <w:rPr>
          <w:rFonts w:asciiTheme="minorHAnsi" w:hAnsiTheme="minorHAnsi" w:cstheme="minorHAnsi"/>
          <w:sz w:val="20"/>
          <w:szCs w:val="20"/>
        </w:rPr>
        <w:t xml:space="preserve">Outcomes included: health industry capital investments in low-income areas; new affordable housing partnerships with health sector; and local policies that included racial equity in decision-making. </w:t>
      </w:r>
    </w:p>
    <w:p w14:paraId="54E30BE5" w14:textId="77777777" w:rsidR="001F26D1" w:rsidRPr="00F82E40" w:rsidRDefault="001F26D1" w:rsidP="003E3D85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744C40AB" w14:textId="7473C46B" w:rsidR="008259B9" w:rsidRPr="007352E2" w:rsidRDefault="001F26D1" w:rsidP="009924E1">
      <w:pPr>
        <w:pStyle w:val="NormalWeb"/>
        <w:shd w:val="clear" w:color="auto" w:fill="FFFFFF"/>
        <w:spacing w:before="0" w:beforeAutospacing="0" w:after="60" w:afterAutospacing="0"/>
        <w:jc w:val="left"/>
        <w:rPr>
          <w:rFonts w:asciiTheme="minorHAnsi" w:hAnsiTheme="minorHAnsi" w:cstheme="minorHAnsi"/>
          <w:b/>
          <w:bCs/>
          <w:color w:val="0F243E" w:themeColor="text2" w:themeShade="80"/>
          <w:sz w:val="22"/>
          <w:szCs w:val="22"/>
          <w:shd w:val="clear" w:color="auto" w:fill="FFFFFF"/>
        </w:rPr>
      </w:pPr>
      <w:r w:rsidRPr="007352E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INVESTMENT FUND | </w:t>
      </w:r>
      <w:r w:rsidRPr="007352E2">
        <w:rPr>
          <w:rFonts w:asciiTheme="minorHAnsi" w:hAnsiTheme="minorHAnsi" w:cstheme="minorHAnsi"/>
          <w:b/>
          <w:bCs/>
          <w:color w:val="0F243E" w:themeColor="text2" w:themeShade="80"/>
          <w:sz w:val="22"/>
          <w:szCs w:val="22"/>
          <w:shd w:val="clear" w:color="auto" w:fill="FFFFFF"/>
        </w:rPr>
        <w:t xml:space="preserve">Community Health Investment Subcommittee Member  </w:t>
      </w:r>
    </w:p>
    <w:p w14:paraId="79060DAB" w14:textId="2E836AC8" w:rsidR="001F26D1" w:rsidRPr="00F82E40" w:rsidRDefault="001F26D1" w:rsidP="003E3D85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Theme="minorHAnsi" w:hAnsiTheme="minorHAnsi" w:cstheme="minorHAnsi"/>
          <w:sz w:val="20"/>
          <w:szCs w:val="20"/>
        </w:rPr>
      </w:pPr>
      <w:r w:rsidRPr="00F82E40">
        <w:rPr>
          <w:rFonts w:asciiTheme="minorHAnsi" w:hAnsiTheme="minorHAnsi" w:cstheme="minorHAnsi"/>
          <w:sz w:val="20"/>
          <w:szCs w:val="20"/>
        </w:rPr>
        <w:t>Recruited</w:t>
      </w:r>
      <w:r w:rsidR="0090258F" w:rsidRPr="00F82E40">
        <w:rPr>
          <w:rFonts w:asciiTheme="minorHAnsi" w:hAnsiTheme="minorHAnsi" w:cstheme="minorHAnsi"/>
          <w:sz w:val="20"/>
          <w:szCs w:val="20"/>
        </w:rPr>
        <w:t xml:space="preserve"> by head of fund</w:t>
      </w:r>
      <w:r w:rsidRPr="00F82E40">
        <w:rPr>
          <w:rFonts w:asciiTheme="minorHAnsi" w:hAnsiTheme="minorHAnsi" w:cstheme="minorHAnsi"/>
          <w:sz w:val="20"/>
          <w:szCs w:val="20"/>
        </w:rPr>
        <w:t xml:space="preserve"> </w:t>
      </w:r>
      <w:r w:rsidR="0090258F" w:rsidRPr="00F82E40">
        <w:rPr>
          <w:rFonts w:asciiTheme="minorHAnsi" w:hAnsiTheme="minorHAnsi" w:cstheme="minorHAnsi"/>
          <w:sz w:val="20"/>
          <w:szCs w:val="20"/>
        </w:rPr>
        <w:t xml:space="preserve">for community development expertise to </w:t>
      </w:r>
      <w:r w:rsidRPr="00F82E40">
        <w:rPr>
          <w:rFonts w:asciiTheme="minorHAnsi" w:hAnsiTheme="minorHAnsi" w:cstheme="minorHAnsi"/>
          <w:sz w:val="20"/>
          <w:szCs w:val="20"/>
        </w:rPr>
        <w:t>guid</w:t>
      </w:r>
      <w:r w:rsidR="0090258F" w:rsidRPr="00F82E40">
        <w:rPr>
          <w:rFonts w:asciiTheme="minorHAnsi" w:hAnsiTheme="minorHAnsi" w:cstheme="minorHAnsi"/>
          <w:sz w:val="20"/>
          <w:szCs w:val="20"/>
        </w:rPr>
        <w:t>e</w:t>
      </w:r>
      <w:r w:rsidRPr="00F82E40">
        <w:rPr>
          <w:rFonts w:asciiTheme="minorHAnsi" w:hAnsiTheme="minorHAnsi" w:cstheme="minorHAnsi"/>
          <w:sz w:val="20"/>
          <w:szCs w:val="20"/>
        </w:rPr>
        <w:t xml:space="preserve"> deployment of $400M in </w:t>
      </w:r>
      <w:r w:rsidR="00D23E7A">
        <w:rPr>
          <w:rFonts w:asciiTheme="minorHAnsi" w:hAnsiTheme="minorHAnsi" w:cstheme="minorHAnsi"/>
          <w:sz w:val="20"/>
          <w:szCs w:val="20"/>
        </w:rPr>
        <w:t>investments</w:t>
      </w:r>
      <w:r w:rsidR="00D23E7A" w:rsidRPr="00F82E40">
        <w:rPr>
          <w:rFonts w:asciiTheme="minorHAnsi" w:hAnsiTheme="minorHAnsi" w:cstheme="minorHAnsi"/>
          <w:sz w:val="20"/>
          <w:szCs w:val="20"/>
        </w:rPr>
        <w:t xml:space="preserve"> </w:t>
      </w:r>
      <w:r w:rsidRPr="00F82E40">
        <w:rPr>
          <w:rFonts w:asciiTheme="minorHAnsi" w:hAnsiTheme="minorHAnsi" w:cstheme="minorHAnsi"/>
          <w:sz w:val="20"/>
          <w:szCs w:val="20"/>
        </w:rPr>
        <w:t>for housing, social services, and small business</w:t>
      </w:r>
      <w:r w:rsidR="00D23E7A">
        <w:rPr>
          <w:rFonts w:asciiTheme="minorHAnsi" w:hAnsiTheme="minorHAnsi" w:cstheme="minorHAnsi"/>
          <w:sz w:val="20"/>
          <w:szCs w:val="20"/>
        </w:rPr>
        <w:t xml:space="preserve"> to improve community health</w:t>
      </w:r>
      <w:r w:rsidRPr="00F82E40">
        <w:rPr>
          <w:rFonts w:asciiTheme="minorHAnsi" w:hAnsiTheme="minorHAnsi" w:cstheme="minorHAnsi"/>
          <w:sz w:val="20"/>
          <w:szCs w:val="20"/>
        </w:rPr>
        <w:t>.</w:t>
      </w:r>
    </w:p>
    <w:p w14:paraId="32D8BCE0" w14:textId="5F9A52C4" w:rsidR="008259B9" w:rsidRDefault="008259B9" w:rsidP="003E3D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4" w:hanging="274"/>
        <w:jc w:val="left"/>
        <w:rPr>
          <w:rFonts w:eastAsia="Cambria" w:cstheme="minorHAnsi"/>
          <w:color w:val="000000"/>
          <w:sz w:val="20"/>
          <w:szCs w:val="20"/>
        </w:rPr>
      </w:pPr>
    </w:p>
    <w:p w14:paraId="3E660F55" w14:textId="05225E35" w:rsidR="00D23E7A" w:rsidRPr="007352E2" w:rsidRDefault="00891915" w:rsidP="009924E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74" w:hanging="274"/>
        <w:jc w:val="left"/>
        <w:rPr>
          <w:rFonts w:eastAsia="Cambria" w:cstheme="minorHAnsi"/>
        </w:rPr>
      </w:pPr>
      <w:r>
        <w:rPr>
          <w:rFonts w:eastAsia="Cambria" w:cstheme="minorHAnsi"/>
          <w:color w:val="000000"/>
        </w:rPr>
        <w:t>FOOD BANK</w:t>
      </w:r>
      <w:r w:rsidR="00D23E7A" w:rsidRPr="007352E2">
        <w:rPr>
          <w:rFonts w:eastAsia="Cambria" w:cstheme="minorHAnsi"/>
          <w:color w:val="000000"/>
        </w:rPr>
        <w:t xml:space="preserve"> </w:t>
      </w:r>
      <w:r w:rsidR="00D23E7A" w:rsidRPr="007352E2">
        <w:rPr>
          <w:rFonts w:cstheme="minorHAnsi"/>
          <w:shd w:val="clear" w:color="auto" w:fill="FFFFFF"/>
        </w:rPr>
        <w:t xml:space="preserve">| </w:t>
      </w:r>
      <w:r w:rsidR="00D23E7A" w:rsidRPr="007352E2">
        <w:rPr>
          <w:rFonts w:cstheme="minorHAnsi"/>
          <w:b/>
          <w:bCs/>
          <w:color w:val="0F243E" w:themeColor="text2" w:themeShade="80"/>
          <w:shd w:val="clear" w:color="auto" w:fill="FFFFFF"/>
        </w:rPr>
        <w:t>Board Member</w:t>
      </w:r>
    </w:p>
    <w:p w14:paraId="457CE594" w14:textId="0B80EC72" w:rsidR="00D23E7A" w:rsidRPr="007352E2" w:rsidRDefault="00D23E7A" w:rsidP="003E3D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Cambria" w:cstheme="minorHAnsi"/>
          <w:b/>
          <w:bCs/>
          <w:color w:val="000000"/>
          <w:sz w:val="20"/>
          <w:szCs w:val="20"/>
        </w:rPr>
      </w:pPr>
      <w:r>
        <w:rPr>
          <w:rFonts w:eastAsia="Cambria" w:cstheme="minorHAnsi"/>
          <w:color w:val="000000"/>
          <w:sz w:val="20"/>
          <w:szCs w:val="20"/>
        </w:rPr>
        <w:t xml:space="preserve">Serve </w:t>
      </w:r>
      <w:r w:rsidR="00F51048">
        <w:rPr>
          <w:rFonts w:eastAsia="Cambria" w:cstheme="minorHAnsi"/>
          <w:color w:val="000000"/>
          <w:sz w:val="20"/>
          <w:szCs w:val="20"/>
        </w:rPr>
        <w:t xml:space="preserve">on board of </w:t>
      </w:r>
      <w:r>
        <w:rPr>
          <w:rFonts w:eastAsia="Cambria" w:cstheme="minorHAnsi"/>
          <w:color w:val="000000"/>
          <w:sz w:val="20"/>
          <w:szCs w:val="20"/>
        </w:rPr>
        <w:t xml:space="preserve">one of the largest foodbanks in the country </w:t>
      </w:r>
      <w:r w:rsidRPr="007352E2">
        <w:rPr>
          <w:rFonts w:eastAsia="Cambria" w:cstheme="minorHAnsi"/>
          <w:sz w:val="20"/>
          <w:szCs w:val="20"/>
        </w:rPr>
        <w:t>and nonprofits</w:t>
      </w:r>
      <w:r w:rsidR="00F51048">
        <w:rPr>
          <w:rFonts w:eastAsia="Cambria" w:cstheme="minorHAnsi"/>
          <w:color w:val="000000"/>
          <w:sz w:val="20"/>
          <w:szCs w:val="20"/>
        </w:rPr>
        <w:t>.</w:t>
      </w:r>
      <w:r>
        <w:rPr>
          <w:rFonts w:eastAsia="Cambria" w:cstheme="minorHAnsi"/>
          <w:color w:val="000000"/>
          <w:sz w:val="20"/>
          <w:szCs w:val="20"/>
        </w:rPr>
        <w:t xml:space="preserve"> </w:t>
      </w:r>
      <w:r w:rsidR="00F51048" w:rsidRPr="007352E2">
        <w:rPr>
          <w:rFonts w:eastAsia="Cambria" w:cstheme="minorHAnsi"/>
          <w:b/>
          <w:bCs/>
          <w:color w:val="000000"/>
          <w:sz w:val="20"/>
          <w:szCs w:val="20"/>
        </w:rPr>
        <w:t>P</w:t>
      </w:r>
      <w:r w:rsidRPr="007352E2">
        <w:rPr>
          <w:rFonts w:eastAsia="Cambria" w:cstheme="minorHAnsi"/>
          <w:b/>
          <w:bCs/>
          <w:color w:val="000000"/>
          <w:sz w:val="20"/>
          <w:szCs w:val="20"/>
        </w:rPr>
        <w:t xml:space="preserve">layed leadership role in implementing diversity, equity, inclusion strategy. </w:t>
      </w:r>
    </w:p>
    <w:p w14:paraId="1212521D" w14:textId="77777777" w:rsidR="00D23E7A" w:rsidRDefault="00D23E7A" w:rsidP="003E3D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4" w:hanging="274"/>
        <w:jc w:val="left"/>
        <w:rPr>
          <w:rFonts w:eastAsia="Cambria" w:cstheme="minorHAnsi"/>
          <w:color w:val="000000"/>
          <w:sz w:val="20"/>
          <w:szCs w:val="20"/>
        </w:rPr>
      </w:pPr>
    </w:p>
    <w:p w14:paraId="5319719C" w14:textId="6A4B1DD8" w:rsidR="008259B9" w:rsidRPr="007352E2" w:rsidRDefault="008259B9" w:rsidP="009924E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274" w:hanging="274"/>
        <w:jc w:val="left"/>
        <w:rPr>
          <w:rFonts w:eastAsia="Cambria" w:cstheme="minorHAnsi"/>
          <w:color w:val="0F243E" w:themeColor="text2" w:themeShade="80"/>
        </w:rPr>
      </w:pPr>
      <w:r w:rsidRPr="007352E2">
        <w:rPr>
          <w:rFonts w:eastAsia="Cambria" w:cstheme="minorHAnsi"/>
          <w:color w:val="000000"/>
        </w:rPr>
        <w:t>COMMUNITY DEVELOPMENT</w:t>
      </w:r>
      <w:r w:rsidR="00891915">
        <w:rPr>
          <w:rFonts w:eastAsia="Cambria" w:cstheme="minorHAnsi"/>
          <w:color w:val="000000"/>
        </w:rPr>
        <w:t xml:space="preserve"> COALITION</w:t>
      </w:r>
      <w:r w:rsidRPr="007352E2">
        <w:rPr>
          <w:rFonts w:eastAsia="Cambria" w:cstheme="minorHAnsi"/>
          <w:color w:val="000000"/>
        </w:rPr>
        <w:t xml:space="preserve"> | </w:t>
      </w:r>
      <w:r w:rsidRPr="007352E2">
        <w:rPr>
          <w:rFonts w:eastAsia="Cambria" w:cstheme="minorHAnsi"/>
          <w:b/>
          <w:iCs/>
          <w:color w:val="0F243E" w:themeColor="text2" w:themeShade="80"/>
        </w:rPr>
        <w:t>Executive Board Member</w:t>
      </w:r>
      <w:r w:rsidRPr="007352E2">
        <w:rPr>
          <w:rFonts w:eastAsia="Cambria" w:cstheme="minorHAnsi"/>
          <w:iCs/>
          <w:color w:val="0F243E" w:themeColor="text2" w:themeShade="80"/>
        </w:rPr>
        <w:t xml:space="preserve"> </w:t>
      </w:r>
    </w:p>
    <w:p w14:paraId="6149FAD1" w14:textId="77777777" w:rsidR="008259B9" w:rsidRDefault="008259B9" w:rsidP="003E3D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4" w:hanging="274"/>
        <w:jc w:val="left"/>
        <w:rPr>
          <w:rFonts w:eastAsia="Cambria" w:cstheme="minorHAnsi"/>
          <w:sz w:val="20"/>
          <w:szCs w:val="20"/>
        </w:rPr>
      </w:pPr>
      <w:r w:rsidRPr="00F578D3">
        <w:rPr>
          <w:rFonts w:eastAsia="Cambria" w:cstheme="minorHAnsi"/>
          <w:sz w:val="20"/>
          <w:szCs w:val="20"/>
        </w:rPr>
        <w:t>Served as</w:t>
      </w:r>
      <w:r>
        <w:rPr>
          <w:rFonts w:eastAsia="Cambria" w:cstheme="minorHAnsi"/>
          <w:sz w:val="20"/>
          <w:szCs w:val="20"/>
        </w:rPr>
        <w:t xml:space="preserve"> </w:t>
      </w:r>
      <w:r w:rsidRPr="00F578D3">
        <w:rPr>
          <w:rFonts w:eastAsia="Cambria" w:cstheme="minorHAnsi"/>
          <w:sz w:val="20"/>
          <w:szCs w:val="20"/>
        </w:rPr>
        <w:t>treasure</w:t>
      </w:r>
      <w:r>
        <w:rPr>
          <w:rFonts w:eastAsia="Cambria" w:cstheme="minorHAnsi"/>
          <w:sz w:val="20"/>
          <w:szCs w:val="20"/>
        </w:rPr>
        <w:t>r</w:t>
      </w:r>
      <w:r w:rsidRPr="00F578D3">
        <w:rPr>
          <w:rFonts w:eastAsia="Cambria" w:cstheme="minorHAnsi"/>
          <w:sz w:val="20"/>
          <w:szCs w:val="20"/>
        </w:rPr>
        <w:t xml:space="preserve"> for</w:t>
      </w:r>
      <w:r w:rsidRPr="00F578D3">
        <w:rPr>
          <w:rFonts w:eastAsia="Cambria" w:cstheme="minorHAnsi"/>
          <w:color w:val="000000"/>
          <w:sz w:val="20"/>
          <w:szCs w:val="20"/>
        </w:rPr>
        <w:t xml:space="preserve"> national advocacy organization dedicated to social justice issues in Asian American and Pacific Islander</w:t>
      </w:r>
    </w:p>
    <w:p w14:paraId="532BEA71" w14:textId="02A44643" w:rsidR="008259B9" w:rsidRPr="00F578D3" w:rsidRDefault="008259B9" w:rsidP="003E3D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4" w:hanging="274"/>
        <w:jc w:val="left"/>
        <w:rPr>
          <w:rFonts w:eastAsia="Cambria" w:cstheme="minorHAnsi"/>
          <w:color w:val="000000"/>
          <w:sz w:val="20"/>
          <w:szCs w:val="20"/>
        </w:rPr>
      </w:pPr>
      <w:r w:rsidRPr="00F578D3">
        <w:rPr>
          <w:rFonts w:eastAsia="Cambria" w:cstheme="minorHAnsi"/>
          <w:color w:val="000000"/>
          <w:sz w:val="20"/>
          <w:szCs w:val="20"/>
        </w:rPr>
        <w:t xml:space="preserve">communities across the country. </w:t>
      </w:r>
    </w:p>
    <w:p w14:paraId="4C98571F" w14:textId="693B7EE2" w:rsidR="008259B9" w:rsidRDefault="008259B9" w:rsidP="003E3D85">
      <w:pPr>
        <w:spacing w:after="0" w:line="240" w:lineRule="auto"/>
        <w:jc w:val="left"/>
        <w:rPr>
          <w:rFonts w:eastAsia="Cambria" w:cstheme="minorHAnsi"/>
          <w:sz w:val="20"/>
          <w:szCs w:val="20"/>
        </w:rPr>
      </w:pPr>
    </w:p>
    <w:p w14:paraId="2A7F81FD" w14:textId="77777777" w:rsidR="002F3063" w:rsidRPr="00F82E40" w:rsidRDefault="002F3063" w:rsidP="003E3D85">
      <w:pPr>
        <w:spacing w:after="0" w:line="240" w:lineRule="auto"/>
        <w:jc w:val="left"/>
        <w:rPr>
          <w:rFonts w:eastAsia="Cambria" w:cstheme="minorHAnsi"/>
          <w:sz w:val="20"/>
          <w:szCs w:val="20"/>
        </w:rPr>
      </w:pPr>
    </w:p>
    <w:p w14:paraId="1491E6DF" w14:textId="1059E79C" w:rsidR="008259B9" w:rsidRPr="00E92E2A" w:rsidRDefault="008259B9" w:rsidP="00E92E2A">
      <w:pPr>
        <w:pBdr>
          <w:bottom w:val="single" w:sz="18" w:space="1" w:color="76923C" w:themeColor="accent3" w:themeShade="BF"/>
        </w:pBdr>
        <w:shd w:val="clear" w:color="auto" w:fill="FFFFFF" w:themeFill="background1"/>
        <w:spacing w:after="0" w:line="240" w:lineRule="auto"/>
        <w:jc w:val="left"/>
        <w:rPr>
          <w:rFonts w:ascii="Tahoma" w:hAnsi="Tahoma" w:cs="Tahoma"/>
          <w:b/>
          <w:bCs/>
          <w:color w:val="0F243E" w:themeColor="text2" w:themeShade="80"/>
          <w:sz w:val="24"/>
          <w:szCs w:val="24"/>
        </w:rPr>
      </w:pPr>
      <w:r w:rsidRPr="00E92E2A">
        <w:rPr>
          <w:rFonts w:ascii="Tahoma" w:hAnsi="Tahoma" w:cs="Tahoma"/>
          <w:b/>
          <w:bCs/>
          <w:color w:val="0F243E" w:themeColor="text2" w:themeShade="80"/>
          <w:sz w:val="24"/>
          <w:szCs w:val="24"/>
        </w:rPr>
        <w:t xml:space="preserve">Social Impact Publications | Thought Leadership </w:t>
      </w:r>
    </w:p>
    <w:p w14:paraId="76AD458A" w14:textId="0FEB542E" w:rsidR="006C27C5" w:rsidRPr="00F21FCA" w:rsidRDefault="006C27C5" w:rsidP="009924E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left"/>
        <w:rPr>
          <w:rFonts w:eastAsia="Cambria" w:cstheme="minorHAnsi"/>
          <w:color w:val="000000"/>
          <w:sz w:val="20"/>
          <w:szCs w:val="20"/>
        </w:rPr>
      </w:pPr>
      <w:r w:rsidRPr="00A37F10">
        <w:rPr>
          <w:rFonts w:eastAsia="Cambria" w:cstheme="minorHAnsi"/>
          <w:b/>
          <w:bCs/>
          <w:color w:val="0F243E" w:themeColor="text2" w:themeShade="80"/>
          <w:sz w:val="20"/>
          <w:szCs w:val="20"/>
        </w:rPr>
        <w:t>“Combatting Climate Change,”</w:t>
      </w:r>
      <w:r w:rsidRPr="00A37F10">
        <w:rPr>
          <w:rFonts w:eastAsia="Cambria" w:cstheme="minorHAnsi"/>
          <w:color w:val="0F243E" w:themeColor="text2" w:themeShade="80"/>
          <w:sz w:val="20"/>
          <w:szCs w:val="20"/>
        </w:rPr>
        <w:t xml:space="preserve"> </w:t>
      </w:r>
      <w:r w:rsidR="00914144">
        <w:rPr>
          <w:rFonts w:eastAsia="Cambria" w:cstheme="minorHAnsi"/>
          <w:color w:val="000000"/>
          <w:sz w:val="20"/>
          <w:szCs w:val="20"/>
        </w:rPr>
        <w:t>Newspaper</w:t>
      </w:r>
      <w:r w:rsidRPr="00A37F10">
        <w:rPr>
          <w:rFonts w:eastAsia="Cambria" w:cstheme="minorHAnsi"/>
          <w:color w:val="000000"/>
          <w:sz w:val="20"/>
          <w:szCs w:val="20"/>
        </w:rPr>
        <w:t xml:space="preserve">, </w:t>
      </w:r>
      <w:r w:rsidR="00A37F10" w:rsidRPr="00A37F10">
        <w:rPr>
          <w:rFonts w:eastAsia="Cambria" w:cstheme="minorHAnsi"/>
          <w:color w:val="000000"/>
          <w:sz w:val="20"/>
          <w:szCs w:val="20"/>
        </w:rPr>
        <w:t>June 17, 2019</w:t>
      </w:r>
      <w:r w:rsidRPr="00A37F10">
        <w:rPr>
          <w:rFonts w:eastAsia="Cambria" w:cstheme="minorHAnsi"/>
          <w:color w:val="000000"/>
          <w:sz w:val="20"/>
          <w:szCs w:val="20"/>
        </w:rPr>
        <w:t xml:space="preserve"> </w:t>
      </w:r>
    </w:p>
    <w:p w14:paraId="77EB7FBF" w14:textId="504C64AB" w:rsidR="008259B9" w:rsidRPr="00F21FCA" w:rsidRDefault="008259B9" w:rsidP="009924E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eastAsia="Cambria" w:cstheme="minorHAnsi"/>
          <w:color w:val="000000"/>
          <w:sz w:val="20"/>
          <w:szCs w:val="20"/>
        </w:rPr>
      </w:pPr>
      <w:r w:rsidRPr="00A37F10">
        <w:rPr>
          <w:rFonts w:eastAsia="Cambria" w:cstheme="minorHAnsi"/>
          <w:b/>
          <w:bCs/>
          <w:color w:val="0F243E" w:themeColor="text2" w:themeShade="80"/>
          <w:sz w:val="20"/>
          <w:szCs w:val="20"/>
        </w:rPr>
        <w:t>Healthy Communities</w:t>
      </w:r>
      <w:r w:rsidRPr="00A37F10">
        <w:rPr>
          <w:rFonts w:eastAsia="Cambria" w:cstheme="minorHAnsi"/>
          <w:color w:val="0F243E" w:themeColor="text2" w:themeShade="80"/>
          <w:sz w:val="20"/>
          <w:szCs w:val="20"/>
        </w:rPr>
        <w:t xml:space="preserve"> </w:t>
      </w:r>
      <w:r w:rsidR="00914144">
        <w:rPr>
          <w:rFonts w:eastAsia="Cambria" w:cstheme="minorHAnsi"/>
          <w:sz w:val="20"/>
          <w:szCs w:val="20"/>
        </w:rPr>
        <w:t>Online Publication</w:t>
      </w:r>
      <w:r w:rsidRPr="00F21FCA">
        <w:rPr>
          <w:rFonts w:eastAsia="Cambria" w:cstheme="minorHAnsi"/>
          <w:sz w:val="20"/>
          <w:szCs w:val="20"/>
        </w:rPr>
        <w:t>, February 2018</w:t>
      </w:r>
    </w:p>
    <w:p w14:paraId="2090C0DE" w14:textId="66267CF8" w:rsidR="008259B9" w:rsidRPr="00F21FCA" w:rsidRDefault="008259B9" w:rsidP="009924E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eastAsia="Cambria" w:cstheme="minorHAnsi"/>
          <w:color w:val="000000"/>
          <w:sz w:val="20"/>
          <w:szCs w:val="20"/>
        </w:rPr>
      </w:pPr>
      <w:r w:rsidRPr="00A37F10">
        <w:rPr>
          <w:rFonts w:eastAsia="Cambria" w:cstheme="minorHAnsi"/>
          <w:b/>
          <w:bCs/>
          <w:color w:val="0F243E" w:themeColor="text2" w:themeShade="80"/>
          <w:sz w:val="20"/>
          <w:szCs w:val="20"/>
        </w:rPr>
        <w:t>“Reduce Economic and Racial Disparities,”</w:t>
      </w:r>
      <w:r w:rsidRPr="00A37F10">
        <w:rPr>
          <w:rFonts w:eastAsia="Cambria" w:cstheme="minorHAnsi"/>
          <w:color w:val="0F243E" w:themeColor="text2" w:themeShade="80"/>
          <w:sz w:val="20"/>
          <w:szCs w:val="20"/>
        </w:rPr>
        <w:t xml:space="preserve"> </w:t>
      </w:r>
      <w:r w:rsidRPr="00F21FCA">
        <w:rPr>
          <w:rFonts w:eastAsia="Cambria" w:cstheme="minorHAnsi"/>
          <w:sz w:val="20"/>
          <w:szCs w:val="20"/>
        </w:rPr>
        <w:t>Blog</w:t>
      </w:r>
      <w:r w:rsidR="00914144">
        <w:rPr>
          <w:rFonts w:eastAsia="Cambria" w:cstheme="minorHAnsi"/>
          <w:sz w:val="20"/>
          <w:szCs w:val="20"/>
        </w:rPr>
        <w:t xml:space="preserve">, </w:t>
      </w:r>
      <w:r w:rsidRPr="00F21FCA">
        <w:rPr>
          <w:rFonts w:eastAsia="Cambria" w:cstheme="minorHAnsi"/>
          <w:sz w:val="20"/>
          <w:szCs w:val="20"/>
        </w:rPr>
        <w:t>July 2016</w:t>
      </w:r>
    </w:p>
    <w:p w14:paraId="007C4CF4" w14:textId="4F88B5F2" w:rsidR="008259B9" w:rsidRPr="00F21FCA" w:rsidRDefault="008259B9" w:rsidP="009924E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eastAsia="Cambria" w:cstheme="minorHAnsi"/>
          <w:color w:val="000000"/>
          <w:sz w:val="20"/>
          <w:szCs w:val="20"/>
        </w:rPr>
      </w:pPr>
      <w:r w:rsidRPr="00A37F10">
        <w:rPr>
          <w:rFonts w:eastAsia="Cambria" w:cstheme="minorHAnsi"/>
          <w:color w:val="0F243E" w:themeColor="text2" w:themeShade="80"/>
          <w:sz w:val="20"/>
          <w:szCs w:val="20"/>
        </w:rPr>
        <w:t>“</w:t>
      </w:r>
      <w:r w:rsidRPr="00A37F10">
        <w:rPr>
          <w:rFonts w:eastAsia="Cambria" w:cstheme="minorHAnsi"/>
          <w:b/>
          <w:bCs/>
          <w:color w:val="0F243E" w:themeColor="text2" w:themeShade="80"/>
          <w:sz w:val="20"/>
          <w:szCs w:val="20"/>
        </w:rPr>
        <w:t>Impact Investments,”</w:t>
      </w:r>
      <w:r w:rsidRPr="00A37F10">
        <w:rPr>
          <w:rFonts w:eastAsia="Cambria" w:cstheme="minorHAnsi"/>
          <w:color w:val="0F243E" w:themeColor="text2" w:themeShade="80"/>
          <w:sz w:val="20"/>
          <w:szCs w:val="20"/>
        </w:rPr>
        <w:t xml:space="preserve"> </w:t>
      </w:r>
      <w:r w:rsidRPr="00F21FCA">
        <w:rPr>
          <w:rFonts w:eastAsia="Cambria" w:cstheme="minorHAnsi"/>
          <w:color w:val="000000"/>
          <w:sz w:val="20"/>
          <w:szCs w:val="20"/>
        </w:rPr>
        <w:t xml:space="preserve">Investment Review, Volume </w:t>
      </w:r>
      <w:r w:rsidR="00914144">
        <w:rPr>
          <w:rFonts w:eastAsia="Cambria" w:cstheme="minorHAnsi"/>
          <w:color w:val="000000"/>
          <w:sz w:val="20"/>
          <w:szCs w:val="20"/>
        </w:rPr>
        <w:t>#</w:t>
      </w:r>
      <w:r w:rsidRPr="00F21FCA">
        <w:rPr>
          <w:rFonts w:eastAsia="Cambria" w:cstheme="minorHAnsi"/>
          <w:color w:val="000000"/>
          <w:sz w:val="20"/>
          <w:szCs w:val="20"/>
        </w:rPr>
        <w:t xml:space="preserve">, Issue </w:t>
      </w:r>
      <w:r w:rsidR="00914144">
        <w:rPr>
          <w:rFonts w:eastAsia="Cambria" w:cstheme="minorHAnsi"/>
          <w:color w:val="000000"/>
          <w:sz w:val="20"/>
          <w:szCs w:val="20"/>
        </w:rPr>
        <w:t>#</w:t>
      </w:r>
      <w:r w:rsidRPr="00F21FCA">
        <w:rPr>
          <w:rFonts w:eastAsia="Cambria" w:cstheme="minorHAnsi"/>
          <w:color w:val="000000"/>
          <w:sz w:val="20"/>
          <w:szCs w:val="20"/>
        </w:rPr>
        <w:t xml:space="preserve">, 2010.  </w:t>
      </w:r>
    </w:p>
    <w:p w14:paraId="3BA0CC09" w14:textId="2708B842" w:rsidR="008259B9" w:rsidRPr="00F21FCA" w:rsidRDefault="008259B9" w:rsidP="009924E1">
      <w:pPr>
        <w:spacing w:after="120" w:line="240" w:lineRule="auto"/>
        <w:jc w:val="left"/>
        <w:rPr>
          <w:rFonts w:eastAsia="Cambria" w:cstheme="minorHAnsi"/>
          <w:sz w:val="20"/>
          <w:szCs w:val="20"/>
        </w:rPr>
      </w:pPr>
      <w:r w:rsidRPr="00A37F10">
        <w:rPr>
          <w:rFonts w:eastAsia="Cambria" w:cstheme="minorHAnsi"/>
          <w:b/>
          <w:bCs/>
          <w:color w:val="0F243E" w:themeColor="text2" w:themeShade="80"/>
          <w:sz w:val="20"/>
          <w:szCs w:val="20"/>
        </w:rPr>
        <w:t>“Financing Needs of Small Business,”</w:t>
      </w:r>
      <w:r w:rsidRPr="00F21FCA">
        <w:rPr>
          <w:rFonts w:eastAsia="Cambria" w:cstheme="minorHAnsi"/>
          <w:sz w:val="20"/>
          <w:szCs w:val="20"/>
        </w:rPr>
        <w:t xml:space="preserve"> (Primary author), Policy Report, July 21, 2010.    </w:t>
      </w:r>
    </w:p>
    <w:p w14:paraId="22C0533C" w14:textId="2BB37A89" w:rsidR="008259B9" w:rsidRPr="00F21FCA" w:rsidRDefault="008259B9" w:rsidP="009924E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left"/>
        <w:rPr>
          <w:rFonts w:eastAsia="Cambria" w:cstheme="minorHAnsi"/>
          <w:color w:val="000000"/>
          <w:sz w:val="20"/>
          <w:szCs w:val="20"/>
        </w:rPr>
      </w:pPr>
      <w:r w:rsidRPr="00A37F10">
        <w:rPr>
          <w:rFonts w:eastAsia="Cambria" w:cstheme="minorHAnsi"/>
          <w:b/>
          <w:bCs/>
          <w:color w:val="0F243E" w:themeColor="text2" w:themeShade="80"/>
          <w:sz w:val="20"/>
          <w:szCs w:val="20"/>
        </w:rPr>
        <w:t>“Small Business Financ</w:t>
      </w:r>
      <w:r w:rsidR="00BA48DA">
        <w:rPr>
          <w:rFonts w:eastAsia="Cambria" w:cstheme="minorHAnsi"/>
          <w:b/>
          <w:bCs/>
          <w:color w:val="0F243E" w:themeColor="text2" w:themeShade="80"/>
          <w:sz w:val="20"/>
          <w:szCs w:val="20"/>
        </w:rPr>
        <w:t>e</w:t>
      </w:r>
      <w:r w:rsidRPr="00A37F10">
        <w:rPr>
          <w:rFonts w:eastAsia="Cambria" w:cstheme="minorHAnsi"/>
          <w:b/>
          <w:bCs/>
          <w:color w:val="0F243E" w:themeColor="text2" w:themeShade="80"/>
          <w:sz w:val="20"/>
          <w:szCs w:val="20"/>
        </w:rPr>
        <w:t>,”</w:t>
      </w:r>
      <w:r w:rsidRPr="00A37F10">
        <w:rPr>
          <w:rFonts w:eastAsia="Cambria" w:cstheme="minorHAnsi"/>
          <w:color w:val="0F243E" w:themeColor="text2" w:themeShade="80"/>
          <w:sz w:val="20"/>
          <w:szCs w:val="20"/>
        </w:rPr>
        <w:t xml:space="preserve"> </w:t>
      </w:r>
      <w:r w:rsidR="00BA48DA">
        <w:rPr>
          <w:rFonts w:eastAsia="Cambria" w:cstheme="minorHAnsi"/>
          <w:color w:val="000000"/>
          <w:sz w:val="20"/>
          <w:szCs w:val="20"/>
        </w:rPr>
        <w:t>Investment Publication</w:t>
      </w:r>
      <w:r w:rsidRPr="00F21FCA">
        <w:rPr>
          <w:rFonts w:eastAsia="Cambria" w:cstheme="minorHAnsi"/>
          <w:color w:val="000000"/>
          <w:sz w:val="20"/>
          <w:szCs w:val="20"/>
        </w:rPr>
        <w:t xml:space="preserve">, Volume </w:t>
      </w:r>
      <w:r w:rsidR="00914144">
        <w:rPr>
          <w:rFonts w:eastAsia="Cambria" w:cstheme="minorHAnsi"/>
          <w:color w:val="000000"/>
          <w:sz w:val="20"/>
          <w:szCs w:val="20"/>
        </w:rPr>
        <w:t>#</w:t>
      </w:r>
      <w:r w:rsidRPr="00F21FCA">
        <w:rPr>
          <w:rFonts w:eastAsia="Cambria" w:cstheme="minorHAnsi"/>
          <w:color w:val="000000"/>
          <w:sz w:val="20"/>
          <w:szCs w:val="20"/>
        </w:rPr>
        <w:t xml:space="preserve">, Number </w:t>
      </w:r>
      <w:r w:rsidR="00914144">
        <w:rPr>
          <w:rFonts w:eastAsia="Cambria" w:cstheme="minorHAnsi"/>
          <w:color w:val="000000"/>
          <w:sz w:val="20"/>
          <w:szCs w:val="20"/>
        </w:rPr>
        <w:t>#</w:t>
      </w:r>
      <w:r w:rsidRPr="00F21FCA">
        <w:rPr>
          <w:rFonts w:eastAsia="Cambria" w:cstheme="minorHAnsi"/>
          <w:color w:val="000000"/>
          <w:sz w:val="20"/>
          <w:szCs w:val="20"/>
        </w:rPr>
        <w:t xml:space="preserve">, 2009. </w:t>
      </w:r>
    </w:p>
    <w:p w14:paraId="4292B231" w14:textId="77777777" w:rsidR="002F3063" w:rsidRPr="006D165B" w:rsidRDefault="002F3063" w:rsidP="003E3D85">
      <w:pPr>
        <w:shd w:val="clear" w:color="auto" w:fill="FFFFFF"/>
        <w:spacing w:after="0" w:line="240" w:lineRule="auto"/>
        <w:jc w:val="left"/>
        <w:rPr>
          <w:rFonts w:eastAsia="Times New Roman" w:cstheme="minorHAnsi"/>
          <w:b/>
          <w:bCs/>
          <w:sz w:val="20"/>
          <w:szCs w:val="20"/>
        </w:rPr>
      </w:pPr>
    </w:p>
    <w:p w14:paraId="79B29C69" w14:textId="77777777" w:rsidR="006D165B" w:rsidRPr="00E92E2A" w:rsidRDefault="006D165B" w:rsidP="00E92E2A">
      <w:pPr>
        <w:pBdr>
          <w:bottom w:val="single" w:sz="18" w:space="1" w:color="76923C" w:themeColor="accent3" w:themeShade="BF"/>
        </w:pBdr>
        <w:shd w:val="clear" w:color="auto" w:fill="FFFFFF" w:themeFill="background1"/>
        <w:spacing w:after="0" w:line="240" w:lineRule="auto"/>
        <w:jc w:val="left"/>
        <w:rPr>
          <w:rFonts w:asciiTheme="majorHAnsi" w:hAnsiTheme="majorHAnsi"/>
          <w:color w:val="0F243E" w:themeColor="text2" w:themeShade="80"/>
          <w:sz w:val="20"/>
          <w:szCs w:val="20"/>
        </w:rPr>
      </w:pPr>
      <w:r w:rsidRPr="00E92E2A">
        <w:rPr>
          <w:rFonts w:ascii="Tahoma" w:hAnsi="Tahoma" w:cs="Tahoma"/>
          <w:b/>
          <w:color w:val="0F243E" w:themeColor="text2" w:themeShade="80"/>
          <w:sz w:val="24"/>
          <w:szCs w:val="24"/>
        </w:rPr>
        <w:t xml:space="preserve">Education   </w:t>
      </w:r>
    </w:p>
    <w:p w14:paraId="4C9272C4" w14:textId="37F980BE" w:rsidR="006D165B" w:rsidRPr="00CA52DA" w:rsidRDefault="006D165B" w:rsidP="00A37F10">
      <w:pPr>
        <w:shd w:val="clear" w:color="auto" w:fill="FFFFFF"/>
        <w:spacing w:before="120" w:after="60" w:line="240" w:lineRule="auto"/>
        <w:jc w:val="center"/>
        <w:rPr>
          <w:rFonts w:eastAsia="Cambria" w:cstheme="minorHAnsi"/>
          <w:b/>
          <w:i/>
          <w:color w:val="0F243E" w:themeColor="text2" w:themeShade="80"/>
          <w:sz w:val="20"/>
          <w:szCs w:val="20"/>
        </w:rPr>
      </w:pPr>
      <w:r w:rsidRPr="00CA52DA">
        <w:rPr>
          <w:rFonts w:eastAsia="Cambria" w:cstheme="minorHAnsi"/>
          <w:sz w:val="20"/>
          <w:szCs w:val="20"/>
        </w:rPr>
        <w:t xml:space="preserve">UNIVERSITY, SCHOOL | </w:t>
      </w:r>
      <w:r w:rsidRPr="00CA52DA">
        <w:rPr>
          <w:rFonts w:eastAsia="Cambria" w:cstheme="minorHAnsi"/>
          <w:b/>
          <w:iCs/>
          <w:color w:val="0F243E" w:themeColor="text2" w:themeShade="80"/>
          <w:sz w:val="20"/>
          <w:szCs w:val="20"/>
        </w:rPr>
        <w:t>Maste</w:t>
      </w:r>
      <w:r w:rsidR="00231B7B" w:rsidRPr="00CA52DA">
        <w:rPr>
          <w:rFonts w:eastAsia="Cambria" w:cstheme="minorHAnsi"/>
          <w:b/>
          <w:iCs/>
          <w:color w:val="0F243E" w:themeColor="text2" w:themeShade="80"/>
          <w:sz w:val="20"/>
          <w:szCs w:val="20"/>
        </w:rPr>
        <w:t xml:space="preserve">r </w:t>
      </w:r>
      <w:r w:rsidRPr="00CA52DA">
        <w:rPr>
          <w:rFonts w:eastAsia="Cambria" w:cstheme="minorHAnsi"/>
          <w:b/>
          <w:iCs/>
          <w:color w:val="0F243E" w:themeColor="text2" w:themeShade="80"/>
          <w:sz w:val="20"/>
          <w:szCs w:val="20"/>
        </w:rPr>
        <w:t>in Public Policy</w:t>
      </w:r>
    </w:p>
    <w:p w14:paraId="0ED7CD21" w14:textId="79CCC06D" w:rsidR="006D165B" w:rsidRPr="00CA52DA" w:rsidRDefault="006D165B" w:rsidP="00231B7B">
      <w:pPr>
        <w:spacing w:after="60" w:line="240" w:lineRule="auto"/>
        <w:jc w:val="center"/>
        <w:rPr>
          <w:rFonts w:eastAsia="Cambria" w:cstheme="minorHAnsi"/>
          <w:sz w:val="20"/>
          <w:szCs w:val="20"/>
        </w:rPr>
      </w:pPr>
      <w:r w:rsidRPr="00CA52DA">
        <w:rPr>
          <w:rFonts w:eastAsia="Cambria" w:cstheme="minorHAnsi"/>
          <w:sz w:val="20"/>
          <w:szCs w:val="20"/>
        </w:rPr>
        <w:t xml:space="preserve">UNIVERSITY | </w:t>
      </w:r>
      <w:r w:rsidRPr="00CA52DA">
        <w:rPr>
          <w:rFonts w:eastAsia="Cambria" w:cstheme="minorHAnsi"/>
          <w:b/>
          <w:iCs/>
          <w:color w:val="0F243E" w:themeColor="text2" w:themeShade="80"/>
          <w:sz w:val="20"/>
          <w:szCs w:val="20"/>
        </w:rPr>
        <w:t>B</w:t>
      </w:r>
      <w:r w:rsidR="00231B7B" w:rsidRPr="00CA52DA">
        <w:rPr>
          <w:rFonts w:eastAsia="Cambria" w:cstheme="minorHAnsi"/>
          <w:b/>
          <w:iCs/>
          <w:color w:val="0F243E" w:themeColor="text2" w:themeShade="80"/>
          <w:sz w:val="20"/>
          <w:szCs w:val="20"/>
        </w:rPr>
        <w:t>achelor of Arts</w:t>
      </w:r>
      <w:r w:rsidRPr="00CA52DA">
        <w:rPr>
          <w:rFonts w:eastAsia="Cambria" w:cstheme="minorHAnsi"/>
          <w:b/>
          <w:iCs/>
          <w:color w:val="0F243E" w:themeColor="text2" w:themeShade="80"/>
          <w:sz w:val="20"/>
          <w:szCs w:val="20"/>
        </w:rPr>
        <w:t>, Communications Studies</w:t>
      </w:r>
      <w:r w:rsidR="00231B7B" w:rsidRPr="00CA52DA">
        <w:rPr>
          <w:rFonts w:eastAsia="Cambria" w:cstheme="minorHAnsi"/>
          <w:b/>
          <w:iCs/>
          <w:sz w:val="20"/>
          <w:szCs w:val="20"/>
        </w:rPr>
        <w:t>,</w:t>
      </w:r>
      <w:r w:rsidRPr="00CA52DA">
        <w:rPr>
          <w:rFonts w:eastAsia="Cambria" w:cstheme="minorHAnsi"/>
          <w:b/>
          <w:iCs/>
          <w:sz w:val="20"/>
          <w:szCs w:val="20"/>
        </w:rPr>
        <w:t xml:space="preserve">  </w:t>
      </w:r>
      <w:r w:rsidRPr="00CA52DA">
        <w:rPr>
          <w:rFonts w:eastAsia="Cambria" w:cstheme="minorHAnsi"/>
          <w:sz w:val="20"/>
          <w:szCs w:val="20"/>
        </w:rPr>
        <w:t>Magna Cum Laude, Phi Beta Kappa</w:t>
      </w:r>
    </w:p>
    <w:p w14:paraId="07426B6D" w14:textId="3EFF19C6" w:rsidR="006D165B" w:rsidRPr="00CA52DA" w:rsidRDefault="006D165B" w:rsidP="00231B7B">
      <w:pPr>
        <w:spacing w:after="60" w:line="240" w:lineRule="auto"/>
        <w:jc w:val="center"/>
        <w:rPr>
          <w:rFonts w:eastAsia="Cambria" w:cstheme="minorHAnsi"/>
          <w:sz w:val="20"/>
          <w:szCs w:val="20"/>
        </w:rPr>
      </w:pPr>
      <w:r w:rsidRPr="00CA52DA">
        <w:rPr>
          <w:rFonts w:eastAsia="Cambria" w:cstheme="minorHAnsi"/>
          <w:sz w:val="20"/>
          <w:szCs w:val="20"/>
        </w:rPr>
        <w:t xml:space="preserve">FOUNDATION  | </w:t>
      </w:r>
      <w:r w:rsidRPr="00CA52DA">
        <w:rPr>
          <w:rFonts w:eastAsia="Cambria" w:cstheme="minorHAnsi"/>
          <w:b/>
          <w:iCs/>
          <w:color w:val="0F243E" w:themeColor="text2" w:themeShade="80"/>
          <w:sz w:val="20"/>
          <w:szCs w:val="20"/>
        </w:rPr>
        <w:t>Public Affairs Fellow</w:t>
      </w:r>
    </w:p>
    <w:p w14:paraId="4745DB32" w14:textId="77777777" w:rsidR="008259B9" w:rsidRPr="00CA52DA" w:rsidRDefault="008259B9" w:rsidP="00231B7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50" w:hanging="360"/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14:paraId="3CD9E978" w14:textId="39474EE4" w:rsidR="00B37C37" w:rsidRPr="00B37C37" w:rsidRDefault="00B37C37" w:rsidP="003E3D85">
      <w:pPr>
        <w:spacing w:after="0" w:line="240" w:lineRule="auto"/>
        <w:jc w:val="left"/>
        <w:rPr>
          <w:rFonts w:eastAsia="Cambria" w:cstheme="minorHAnsi"/>
          <w:b/>
          <w:bCs/>
          <w:iCs/>
          <w:sz w:val="20"/>
          <w:szCs w:val="20"/>
        </w:rPr>
      </w:pPr>
      <w:r w:rsidRPr="00B37C37">
        <w:rPr>
          <w:rFonts w:eastAsia="Cambria" w:cstheme="minorHAnsi"/>
          <w:b/>
          <w:bCs/>
          <w:iCs/>
          <w:sz w:val="20"/>
          <w:szCs w:val="20"/>
        </w:rPr>
        <w:t xml:space="preserve"> </w:t>
      </w:r>
    </w:p>
    <w:sectPr w:rsidR="00B37C37" w:rsidRPr="00B37C37" w:rsidSect="00FC0B4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82A"/>
    <w:multiLevelType w:val="multilevel"/>
    <w:tmpl w:val="B37E8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63882"/>
    <w:multiLevelType w:val="multilevel"/>
    <w:tmpl w:val="42C4C99C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FE0DC1"/>
    <w:multiLevelType w:val="hybridMultilevel"/>
    <w:tmpl w:val="937C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099"/>
    <w:multiLevelType w:val="multilevel"/>
    <w:tmpl w:val="E3B2A9C8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062C30"/>
    <w:multiLevelType w:val="hybridMultilevel"/>
    <w:tmpl w:val="AD7A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4B4A"/>
    <w:multiLevelType w:val="hybridMultilevel"/>
    <w:tmpl w:val="2D42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5990"/>
    <w:multiLevelType w:val="hybridMultilevel"/>
    <w:tmpl w:val="52A0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777C"/>
    <w:multiLevelType w:val="hybridMultilevel"/>
    <w:tmpl w:val="17E2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950A1"/>
    <w:multiLevelType w:val="hybridMultilevel"/>
    <w:tmpl w:val="EC6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846ED"/>
    <w:multiLevelType w:val="multilevel"/>
    <w:tmpl w:val="555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F904A6"/>
    <w:multiLevelType w:val="hybridMultilevel"/>
    <w:tmpl w:val="08B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463E8"/>
    <w:multiLevelType w:val="hybridMultilevel"/>
    <w:tmpl w:val="31445348"/>
    <w:lvl w:ilvl="0" w:tplc="8F88B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15CC1"/>
    <w:multiLevelType w:val="hybridMultilevel"/>
    <w:tmpl w:val="4E7AFBEE"/>
    <w:lvl w:ilvl="0" w:tplc="8F88B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31F2E"/>
    <w:multiLevelType w:val="multilevel"/>
    <w:tmpl w:val="42C4C99C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2D4DCB"/>
    <w:multiLevelType w:val="hybridMultilevel"/>
    <w:tmpl w:val="75FA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C3A92"/>
    <w:multiLevelType w:val="hybridMultilevel"/>
    <w:tmpl w:val="749020C8"/>
    <w:lvl w:ilvl="0" w:tplc="8F88B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1E6C"/>
    <w:multiLevelType w:val="hybridMultilevel"/>
    <w:tmpl w:val="7E16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3D17"/>
    <w:multiLevelType w:val="hybridMultilevel"/>
    <w:tmpl w:val="36E0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D4E71"/>
    <w:multiLevelType w:val="hybridMultilevel"/>
    <w:tmpl w:val="078E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E3C92"/>
    <w:multiLevelType w:val="hybridMultilevel"/>
    <w:tmpl w:val="BD641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B836E5"/>
    <w:multiLevelType w:val="hybridMultilevel"/>
    <w:tmpl w:val="73E6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07AA0"/>
    <w:multiLevelType w:val="hybridMultilevel"/>
    <w:tmpl w:val="2B5E2FD4"/>
    <w:lvl w:ilvl="0" w:tplc="8F88B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911AF"/>
    <w:multiLevelType w:val="hybridMultilevel"/>
    <w:tmpl w:val="2E388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F4731"/>
    <w:multiLevelType w:val="hybridMultilevel"/>
    <w:tmpl w:val="EC841B48"/>
    <w:lvl w:ilvl="0" w:tplc="8F88BD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6923C" w:themeColor="accent3" w:themeShade="BF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F4AA9"/>
    <w:multiLevelType w:val="hybridMultilevel"/>
    <w:tmpl w:val="B1D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3737E"/>
    <w:multiLevelType w:val="hybridMultilevel"/>
    <w:tmpl w:val="FAE25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F60568"/>
    <w:multiLevelType w:val="multilevel"/>
    <w:tmpl w:val="42C4C99C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BBB671D"/>
    <w:multiLevelType w:val="hybridMultilevel"/>
    <w:tmpl w:val="2B5234FE"/>
    <w:lvl w:ilvl="0" w:tplc="8F88B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81AD3"/>
    <w:multiLevelType w:val="hybridMultilevel"/>
    <w:tmpl w:val="8AB8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511E1"/>
    <w:multiLevelType w:val="multilevel"/>
    <w:tmpl w:val="13DC270E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8926BFB"/>
    <w:multiLevelType w:val="hybridMultilevel"/>
    <w:tmpl w:val="71A6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74C20"/>
    <w:multiLevelType w:val="hybridMultilevel"/>
    <w:tmpl w:val="66FE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06E07"/>
    <w:multiLevelType w:val="multilevel"/>
    <w:tmpl w:val="42C4C99C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E97383A"/>
    <w:multiLevelType w:val="hybridMultilevel"/>
    <w:tmpl w:val="1E6C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7"/>
  </w:num>
  <w:num w:numId="5">
    <w:abstractNumId w:val="33"/>
  </w:num>
  <w:num w:numId="6">
    <w:abstractNumId w:val="24"/>
  </w:num>
  <w:num w:numId="7">
    <w:abstractNumId w:val="2"/>
  </w:num>
  <w:num w:numId="8">
    <w:abstractNumId w:val="19"/>
  </w:num>
  <w:num w:numId="9">
    <w:abstractNumId w:val="8"/>
  </w:num>
  <w:num w:numId="10">
    <w:abstractNumId w:val="30"/>
  </w:num>
  <w:num w:numId="11">
    <w:abstractNumId w:val="4"/>
  </w:num>
  <w:num w:numId="12">
    <w:abstractNumId w:val="5"/>
  </w:num>
  <w:num w:numId="13">
    <w:abstractNumId w:val="16"/>
  </w:num>
  <w:num w:numId="14">
    <w:abstractNumId w:val="6"/>
  </w:num>
  <w:num w:numId="15">
    <w:abstractNumId w:val="14"/>
  </w:num>
  <w:num w:numId="16">
    <w:abstractNumId w:val="26"/>
  </w:num>
  <w:num w:numId="17">
    <w:abstractNumId w:val="29"/>
  </w:num>
  <w:num w:numId="18">
    <w:abstractNumId w:val="28"/>
  </w:num>
  <w:num w:numId="19">
    <w:abstractNumId w:val="31"/>
  </w:num>
  <w:num w:numId="20">
    <w:abstractNumId w:val="3"/>
  </w:num>
  <w:num w:numId="21">
    <w:abstractNumId w:val="1"/>
  </w:num>
  <w:num w:numId="22">
    <w:abstractNumId w:val="13"/>
  </w:num>
  <w:num w:numId="23">
    <w:abstractNumId w:val="32"/>
  </w:num>
  <w:num w:numId="24">
    <w:abstractNumId w:val="20"/>
  </w:num>
  <w:num w:numId="25">
    <w:abstractNumId w:val="25"/>
  </w:num>
  <w:num w:numId="26">
    <w:abstractNumId w:val="23"/>
  </w:num>
  <w:num w:numId="27">
    <w:abstractNumId w:val="21"/>
  </w:num>
  <w:num w:numId="28">
    <w:abstractNumId w:val="0"/>
  </w:num>
  <w:num w:numId="29">
    <w:abstractNumId w:val="9"/>
  </w:num>
  <w:num w:numId="30">
    <w:abstractNumId w:val="22"/>
  </w:num>
  <w:num w:numId="31">
    <w:abstractNumId w:val="27"/>
  </w:num>
  <w:num w:numId="32">
    <w:abstractNumId w:val="15"/>
  </w:num>
  <w:num w:numId="33">
    <w:abstractNumId w:val="12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29"/>
    <w:rsid w:val="000A3352"/>
    <w:rsid w:val="000A7BF9"/>
    <w:rsid w:val="000B1B1F"/>
    <w:rsid w:val="000B6B81"/>
    <w:rsid w:val="000C1267"/>
    <w:rsid w:val="000C3620"/>
    <w:rsid w:val="000C4FC4"/>
    <w:rsid w:val="000C619F"/>
    <w:rsid w:val="000F1018"/>
    <w:rsid w:val="000F4C3A"/>
    <w:rsid w:val="000F7882"/>
    <w:rsid w:val="00112400"/>
    <w:rsid w:val="001355CD"/>
    <w:rsid w:val="00141D2B"/>
    <w:rsid w:val="00146202"/>
    <w:rsid w:val="00171937"/>
    <w:rsid w:val="0017257A"/>
    <w:rsid w:val="00194AA2"/>
    <w:rsid w:val="001A01F7"/>
    <w:rsid w:val="001B1BD9"/>
    <w:rsid w:val="001B4FB7"/>
    <w:rsid w:val="001D57FC"/>
    <w:rsid w:val="001D6854"/>
    <w:rsid w:val="001D7D77"/>
    <w:rsid w:val="001E0A35"/>
    <w:rsid w:val="001E1C0B"/>
    <w:rsid w:val="001F26D1"/>
    <w:rsid w:val="001F50DC"/>
    <w:rsid w:val="00221830"/>
    <w:rsid w:val="00231B7B"/>
    <w:rsid w:val="00252879"/>
    <w:rsid w:val="002805EE"/>
    <w:rsid w:val="002C24FD"/>
    <w:rsid w:val="002C3E69"/>
    <w:rsid w:val="002C4D76"/>
    <w:rsid w:val="002D2F40"/>
    <w:rsid w:val="002E6EBB"/>
    <w:rsid w:val="002F3063"/>
    <w:rsid w:val="0030585C"/>
    <w:rsid w:val="003158BB"/>
    <w:rsid w:val="00320355"/>
    <w:rsid w:val="003355E9"/>
    <w:rsid w:val="00345E60"/>
    <w:rsid w:val="003521B4"/>
    <w:rsid w:val="00375582"/>
    <w:rsid w:val="003956DC"/>
    <w:rsid w:val="003A482C"/>
    <w:rsid w:val="003A79BD"/>
    <w:rsid w:val="003C601B"/>
    <w:rsid w:val="003C76EE"/>
    <w:rsid w:val="003E3D85"/>
    <w:rsid w:val="003F3929"/>
    <w:rsid w:val="00435888"/>
    <w:rsid w:val="00462AD5"/>
    <w:rsid w:val="00491FD7"/>
    <w:rsid w:val="004A1671"/>
    <w:rsid w:val="004B00EC"/>
    <w:rsid w:val="004B7042"/>
    <w:rsid w:val="004C1C64"/>
    <w:rsid w:val="004C5382"/>
    <w:rsid w:val="004C7D63"/>
    <w:rsid w:val="004E2DD6"/>
    <w:rsid w:val="005034F3"/>
    <w:rsid w:val="00506E42"/>
    <w:rsid w:val="005225A3"/>
    <w:rsid w:val="00536E66"/>
    <w:rsid w:val="00545E75"/>
    <w:rsid w:val="00546E9B"/>
    <w:rsid w:val="00570723"/>
    <w:rsid w:val="00576897"/>
    <w:rsid w:val="00577780"/>
    <w:rsid w:val="00583232"/>
    <w:rsid w:val="00583517"/>
    <w:rsid w:val="00585501"/>
    <w:rsid w:val="005969BE"/>
    <w:rsid w:val="005E484B"/>
    <w:rsid w:val="00600981"/>
    <w:rsid w:val="0061716E"/>
    <w:rsid w:val="00625C67"/>
    <w:rsid w:val="00652DE7"/>
    <w:rsid w:val="00677B92"/>
    <w:rsid w:val="006A4592"/>
    <w:rsid w:val="006B6309"/>
    <w:rsid w:val="006B731E"/>
    <w:rsid w:val="006C16F9"/>
    <w:rsid w:val="006C27C5"/>
    <w:rsid w:val="006C3F58"/>
    <w:rsid w:val="006D0399"/>
    <w:rsid w:val="006D165B"/>
    <w:rsid w:val="006D2809"/>
    <w:rsid w:val="006D32DB"/>
    <w:rsid w:val="006E1723"/>
    <w:rsid w:val="006E35EE"/>
    <w:rsid w:val="006F167F"/>
    <w:rsid w:val="00713068"/>
    <w:rsid w:val="0071784D"/>
    <w:rsid w:val="007262A4"/>
    <w:rsid w:val="00731504"/>
    <w:rsid w:val="007352E2"/>
    <w:rsid w:val="00784E8E"/>
    <w:rsid w:val="007857FA"/>
    <w:rsid w:val="007B2D75"/>
    <w:rsid w:val="007B49F9"/>
    <w:rsid w:val="007C63E9"/>
    <w:rsid w:val="007E6768"/>
    <w:rsid w:val="00807258"/>
    <w:rsid w:val="00815278"/>
    <w:rsid w:val="008153BE"/>
    <w:rsid w:val="008259B9"/>
    <w:rsid w:val="00836404"/>
    <w:rsid w:val="00853A41"/>
    <w:rsid w:val="00864367"/>
    <w:rsid w:val="008734E4"/>
    <w:rsid w:val="00883532"/>
    <w:rsid w:val="00891915"/>
    <w:rsid w:val="008B55CE"/>
    <w:rsid w:val="008C0463"/>
    <w:rsid w:val="008D1D1A"/>
    <w:rsid w:val="008D3BCA"/>
    <w:rsid w:val="008D63FA"/>
    <w:rsid w:val="008F4D06"/>
    <w:rsid w:val="009011D5"/>
    <w:rsid w:val="0090258F"/>
    <w:rsid w:val="00914144"/>
    <w:rsid w:val="009538CE"/>
    <w:rsid w:val="0096661B"/>
    <w:rsid w:val="009678E5"/>
    <w:rsid w:val="00984C7E"/>
    <w:rsid w:val="009924E1"/>
    <w:rsid w:val="009A3C08"/>
    <w:rsid w:val="009A51F6"/>
    <w:rsid w:val="009A76A2"/>
    <w:rsid w:val="009B34B2"/>
    <w:rsid w:val="009B4390"/>
    <w:rsid w:val="009C26D8"/>
    <w:rsid w:val="00A044EA"/>
    <w:rsid w:val="00A12742"/>
    <w:rsid w:val="00A21995"/>
    <w:rsid w:val="00A37F10"/>
    <w:rsid w:val="00A441A9"/>
    <w:rsid w:val="00A50660"/>
    <w:rsid w:val="00A55AB2"/>
    <w:rsid w:val="00A70DF2"/>
    <w:rsid w:val="00A82045"/>
    <w:rsid w:val="00A90148"/>
    <w:rsid w:val="00A911ED"/>
    <w:rsid w:val="00AB3F1F"/>
    <w:rsid w:val="00AC5272"/>
    <w:rsid w:val="00AE6950"/>
    <w:rsid w:val="00AF5863"/>
    <w:rsid w:val="00B0365B"/>
    <w:rsid w:val="00B05EB2"/>
    <w:rsid w:val="00B05EE4"/>
    <w:rsid w:val="00B131F8"/>
    <w:rsid w:val="00B1377A"/>
    <w:rsid w:val="00B1567C"/>
    <w:rsid w:val="00B26AAA"/>
    <w:rsid w:val="00B37C37"/>
    <w:rsid w:val="00B5051B"/>
    <w:rsid w:val="00B714CD"/>
    <w:rsid w:val="00B83349"/>
    <w:rsid w:val="00B8536D"/>
    <w:rsid w:val="00B920D9"/>
    <w:rsid w:val="00B926EE"/>
    <w:rsid w:val="00BA48DA"/>
    <w:rsid w:val="00BB45C0"/>
    <w:rsid w:val="00BC78ED"/>
    <w:rsid w:val="00BE1CB0"/>
    <w:rsid w:val="00BF1578"/>
    <w:rsid w:val="00BF5281"/>
    <w:rsid w:val="00BF66AC"/>
    <w:rsid w:val="00C27C29"/>
    <w:rsid w:val="00C46311"/>
    <w:rsid w:val="00C67A56"/>
    <w:rsid w:val="00C819FA"/>
    <w:rsid w:val="00C90725"/>
    <w:rsid w:val="00CA52DA"/>
    <w:rsid w:val="00CB1597"/>
    <w:rsid w:val="00CC4DE3"/>
    <w:rsid w:val="00CC6392"/>
    <w:rsid w:val="00CD3BBF"/>
    <w:rsid w:val="00CE0406"/>
    <w:rsid w:val="00CE2472"/>
    <w:rsid w:val="00CF3123"/>
    <w:rsid w:val="00D0783F"/>
    <w:rsid w:val="00D15C03"/>
    <w:rsid w:val="00D23E7A"/>
    <w:rsid w:val="00D3397E"/>
    <w:rsid w:val="00D4116A"/>
    <w:rsid w:val="00D42444"/>
    <w:rsid w:val="00D5029B"/>
    <w:rsid w:val="00D66C89"/>
    <w:rsid w:val="00D71DE2"/>
    <w:rsid w:val="00D954DC"/>
    <w:rsid w:val="00DA4B31"/>
    <w:rsid w:val="00DB34E8"/>
    <w:rsid w:val="00DB667C"/>
    <w:rsid w:val="00DD434D"/>
    <w:rsid w:val="00DD4C19"/>
    <w:rsid w:val="00E057EE"/>
    <w:rsid w:val="00E15F3A"/>
    <w:rsid w:val="00E16498"/>
    <w:rsid w:val="00E17526"/>
    <w:rsid w:val="00E50491"/>
    <w:rsid w:val="00E7615B"/>
    <w:rsid w:val="00E837C8"/>
    <w:rsid w:val="00E8563F"/>
    <w:rsid w:val="00E92E2A"/>
    <w:rsid w:val="00EA084E"/>
    <w:rsid w:val="00EA1664"/>
    <w:rsid w:val="00EE52BB"/>
    <w:rsid w:val="00EF1E72"/>
    <w:rsid w:val="00F05F5C"/>
    <w:rsid w:val="00F11DEC"/>
    <w:rsid w:val="00F21FCA"/>
    <w:rsid w:val="00F30784"/>
    <w:rsid w:val="00F354EF"/>
    <w:rsid w:val="00F51048"/>
    <w:rsid w:val="00F549FB"/>
    <w:rsid w:val="00F65A38"/>
    <w:rsid w:val="00F81D22"/>
    <w:rsid w:val="00F82E40"/>
    <w:rsid w:val="00F83CF8"/>
    <w:rsid w:val="00FC0845"/>
    <w:rsid w:val="00FC0B4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FB6B4"/>
  <w15:docId w15:val="{8B79C5DB-9381-4160-8A5F-57F12C40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06"/>
  </w:style>
  <w:style w:type="paragraph" w:styleId="Heading1">
    <w:name w:val="heading 1"/>
    <w:basedOn w:val="Normal"/>
    <w:next w:val="Normal"/>
    <w:link w:val="Heading1Char"/>
    <w:uiPriority w:val="9"/>
    <w:qFormat/>
    <w:rsid w:val="008F4D0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4D0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4D0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D0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D0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D0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D0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D0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D0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A50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066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4D0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4D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D0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D0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D0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D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D0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D0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D0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4D0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4D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4D0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D0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4D0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F4D0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F4D06"/>
    <w:rPr>
      <w:i/>
      <w:iCs/>
      <w:color w:val="auto"/>
    </w:rPr>
  </w:style>
  <w:style w:type="paragraph" w:styleId="NoSpacing">
    <w:name w:val="No Spacing"/>
    <w:uiPriority w:val="1"/>
    <w:qFormat/>
    <w:rsid w:val="008F4D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4D0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4D0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4D0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D0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F4D0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F4D0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F4D0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F4D0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F4D0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4D06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C26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549E1-BB7C-483E-B087-21640E13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Phaedra Brotherton</cp:lastModifiedBy>
  <cp:revision>4</cp:revision>
  <cp:lastPrinted>2021-06-02T19:52:00Z</cp:lastPrinted>
  <dcterms:created xsi:type="dcterms:W3CDTF">2021-12-01T13:47:00Z</dcterms:created>
  <dcterms:modified xsi:type="dcterms:W3CDTF">2021-12-16T15:29:00Z</dcterms:modified>
</cp:coreProperties>
</file>